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b9cb30873dc3066f1201e6e592e0eeaf1c6780"/>
    <w:p>
      <w:pPr>
        <w:pStyle w:val="Heading1"/>
      </w:pPr>
      <w:r>
        <w:t xml:space="preserve">Abstract Academic Document: The Role of a Business Consultant in Argentina Buenos Aires</w:t>
      </w:r>
    </w:p>
    <w:p>
      <w:pPr>
        <w:pStyle w:val="FirstParagraph"/>
      </w:pPr>
      <w:r>
        <w:rPr>
          <w:bCs/>
          <w:b/>
        </w:rPr>
        <w:t xml:space="preserve">Abstract:</w:t>
      </w:r>
      <w:r>
        <w:t xml:space="preserve"> </w:t>
      </w:r>
      <w:r>
        <w:t xml:space="preserve">In the dynamic economic and cultural landscape of Argentina, particularly within the bustling metropolis of Buenos Aires, the role of a</w:t>
      </w:r>
      <w:r>
        <w:t xml:space="preserve"> </w:t>
      </w:r>
      <w:r>
        <w:rPr>
          <w:bCs/>
          <w:b/>
        </w:rPr>
        <w:t xml:space="preserve">Business Consultant</w:t>
      </w:r>
      <w:r>
        <w:t xml:space="preserve"> </w:t>
      </w:r>
      <w:r>
        <w:t xml:space="preserve">has become increasingly critical for organizations seeking to navigate complex market conditions. This academic abstract explores the multifaceted responsibilities, challenges, and opportunities associated with the work of business consultants in Argentina’s capital city. By examining local economic trends, regulatory frameworks, and cultural dynamics unique to Buenos Aires, this document highlights how</w:t>
      </w:r>
      <w:r>
        <w:t xml:space="preserve"> </w:t>
      </w:r>
      <w:r>
        <w:rPr>
          <w:bCs/>
          <w:b/>
        </w:rPr>
        <w:t xml:space="preserve">Business Consultants</w:t>
      </w:r>
      <w:r>
        <w:t xml:space="preserve"> </w:t>
      </w:r>
      <w:r>
        <w:t xml:space="preserve">contribute to organizational success while addressing regional-specific hurdles. The analysis also emphasizes the importance of adaptability, cross-cultural expertise, and strategic innovation in the consultancy sector within this South American hub.</w:t>
      </w:r>
    </w:p>
    <w:bookmarkStart w:id="20" w:name="Xc1e89f26cdce1495888b778d5eacb9771b0e089"/>
    <w:p>
      <w:pPr>
        <w:pStyle w:val="Heading2"/>
      </w:pPr>
      <w:r>
        <w:t xml:space="preserve">1. Introduction: The Strategic Importance of Buenos Aires</w:t>
      </w:r>
    </w:p>
    <w:p>
      <w:pPr>
        <w:pStyle w:val="FirstParagraph"/>
      </w:pPr>
      <w:r>
        <w:t xml:space="preserve">Buenos Aires, as Argentina’s economic and political capital, serves as a pivotal center for business activity in Latin America. With a population exceeding 3 million and hosting the majority of the country’s multinational corporations, financial institutions, and emerging startups, the city presents both opportunities and challenges for businesses operating within its borders. However, Argentina’s economic volatility—marked by inflation cycles, currency devaluations, and regulatory shifts—demands specialized expertise to ensure sustainable growth. In this context,</w:t>
      </w:r>
      <w:r>
        <w:t xml:space="preserve"> </w:t>
      </w:r>
      <w:r>
        <w:rPr>
          <w:bCs/>
          <w:b/>
        </w:rPr>
        <w:t xml:space="preserve">Business Consultants</w:t>
      </w:r>
      <w:r>
        <w:t xml:space="preserve"> </w:t>
      </w:r>
      <w:r>
        <w:t xml:space="preserve">play a vital role in guiding enterprises through these complexities while aligning their strategies with local realities.</w:t>
      </w:r>
    </w:p>
    <w:p>
      <w:pPr>
        <w:pStyle w:val="BodyText"/>
      </w:pPr>
      <w:r>
        <w:t xml:space="preserve">The academic study of business consultancy in Buenos Aires must consider the interplay between global market trends and regional peculiarities. For instance, the city’s proximity to South American trade routes, its status as a cultural epicenter, and its unique labor market dynamics all influence how consultants approach their work. This document aims to dissect these factors and illustrate the transformative potential of consultancy services in Argentina’s business ecosystem.</w:t>
      </w:r>
    </w:p>
    <w:bookmarkEnd w:id="20"/>
    <w:bookmarkStart w:id="21" w:name="Xcdfbe503bb18d00225782e5a549d624c7f576bd"/>
    <w:p>
      <w:pPr>
        <w:pStyle w:val="Heading2"/>
      </w:pPr>
      <w:r>
        <w:t xml:space="preserve">2. Defining the Role of a Business Consultant in Buenos Aires</w:t>
      </w:r>
    </w:p>
    <w:p>
      <w:pPr>
        <w:pStyle w:val="FirstParagraph"/>
      </w:pPr>
      <w:r>
        <w:t xml:space="preserve">A</w:t>
      </w:r>
      <w:r>
        <w:t xml:space="preserve"> </w:t>
      </w:r>
      <w:r>
        <w:rPr>
          <w:bCs/>
          <w:b/>
        </w:rPr>
        <w:t xml:space="preserve">Business Consultant</w:t>
      </w:r>
      <w:r>
        <w:t xml:space="preserve"> </w:t>
      </w:r>
      <w:r>
        <w:t xml:space="preserve">in Buenos Aires is not merely an advisor but a strategic partner who bridges gaps between international best practices and local operational needs. Their responsibilities encompass analyzing organizational performance, identifying inefficiencies, and implementing solutions tailored to Argentina’s economic environment. Key areas of focus include financial restructuring, market entry strategies, digital transformation initiatives, and compliance with Argentine labor laws.</w:t>
      </w:r>
    </w:p>
    <w:p>
      <w:pPr>
        <w:pStyle w:val="BodyText"/>
      </w:pPr>
      <w:r>
        <w:t xml:space="preserve">Given the country’s history of economic instability—such as the 2018 currency crisis and recent inflationary pressures—consultants must possess deep knowledge of macroeconomic indicators and risk mitigation frameworks. For example, advising a multinational corporation on hedging strategies against peso devaluation or helping local SMEs navigate bureaucratic hurdles to access international markets are common tasks. Additionally, consultants often work with clients to align their operations with Argentina’s progressive regulatory reforms in sectors like renewable energy and technology.</w:t>
      </w:r>
    </w:p>
    <w:bookmarkEnd w:id="21"/>
    <w:bookmarkStart w:id="22" w:name="challenges-specific-to-buenos-aires"/>
    <w:p>
      <w:pPr>
        <w:pStyle w:val="Heading2"/>
      </w:pPr>
      <w:r>
        <w:t xml:space="preserve">3. Challenges Specific to Buenos Aires</w:t>
      </w:r>
    </w:p>
    <w:p>
      <w:pPr>
        <w:pStyle w:val="FirstParagraph"/>
      </w:pPr>
      <w:r>
        <w:t xml:space="preserve">Buenos Aires presents a unique set of challenges that demand specialized consultancy expertise. One major issue is the city’s fragmented regulatory landscape, which can vary significantly between federal and provincial jurisdictions. Consultants must navigate these intricacies to ensure compliance while optimizing operational efficiency. For instance, labor laws in Buenos Aires are among the most protective in Latin America, requiring businesses to balance employee welfare with cost constraints.</w:t>
      </w:r>
    </w:p>
    <w:p>
      <w:pPr>
        <w:pStyle w:val="BodyText"/>
      </w:pPr>
      <w:r>
        <w:t xml:space="preserve">Another challenge is the volatility of Argentina’s currency and inflation rates. In 2023, annual inflation exceeded 150%, creating uncertainty for businesses reliant on import-export activities or foreign investment.</w:t>
      </w:r>
      <w:r>
        <w:t xml:space="preserve"> </w:t>
      </w:r>
      <w:r>
        <w:rPr>
          <w:bCs/>
          <w:b/>
        </w:rPr>
        <w:t xml:space="preserve">Business Consultants</w:t>
      </w:r>
      <w:r>
        <w:t xml:space="preserve"> </w:t>
      </w:r>
      <w:r>
        <w:t xml:space="preserve">often assist firms in adopting flexible pricing models, diversifying supply chains, or leveraging digital tools to reduce overhead costs. Furthermore, the city’s competitive labor market—characterized by high demand for skilled professionals and rising wage expectations—requires strategic workforce planning and talent acquisition strategies.</w:t>
      </w:r>
    </w:p>
    <w:p>
      <w:pPr>
        <w:pStyle w:val="BodyText"/>
      </w:pPr>
      <w:r>
        <w:t xml:space="preserve">Cultural factors also play a pivotal role in consultancy work. Buenos Aires’ business culture blends formal professionalism with informal networking practices, necessitating consultants to build trust through relationship-driven approaches. For example, clients may prioritize personal connections over data-driven proposals, requiring consultants to adapt their communication styles accordingly.</w:t>
      </w:r>
    </w:p>
    <w:bookmarkEnd w:id="22"/>
    <w:bookmarkStart w:id="23" w:name="Xc5f42d95c6092ca8a546282aa866eb58464e52d"/>
    <w:p>
      <w:pPr>
        <w:pStyle w:val="Heading2"/>
      </w:pPr>
      <w:r>
        <w:t xml:space="preserve">4. Opportunities for Business Consultants in Argentina</w:t>
      </w:r>
    </w:p>
    <w:p>
      <w:pPr>
        <w:pStyle w:val="FirstParagraph"/>
      </w:pPr>
      <w:r>
        <w:t xml:space="preserve">Despite these challenges, Buenos Aires offers a wealth of opportunities for</w:t>
      </w:r>
      <w:r>
        <w:t xml:space="preserve"> </w:t>
      </w:r>
      <w:r>
        <w:rPr>
          <w:bCs/>
          <w:b/>
        </w:rPr>
        <w:t xml:space="preserve">Business Consultants</w:t>
      </w:r>
      <w:r>
        <w:t xml:space="preserve">. The city’s growing fintech sector, for instance, has created demand for expertise in digital payment systems and blockchain integration. Similarly, the expansion of Argentina’s renewable energy initiatives—such as wind and solar projects in Patagonia—has spurred consultancy work in sustainable business models and green technology adoption.</w:t>
      </w:r>
    </w:p>
    <w:p>
      <w:pPr>
        <w:pStyle w:val="BodyText"/>
      </w:pPr>
      <w:r>
        <w:t xml:space="preserve">Buenos Aires is also a gateway to South American markets, making it an attractive location for consultants working with global firms seeking to enter the region. The city’s well-developed infrastructure, including its international airport (Ministro Pistarini) and transportation networks, facilitates seamless cross-border operations. Consultants specializing in market entry strategies often assist foreign companies in understanding local consumer behavior, distribution channels, and regulatory compliance.</w:t>
      </w:r>
    </w:p>
    <w:p>
      <w:pPr>
        <w:pStyle w:val="BodyText"/>
      </w:pPr>
      <w:r>
        <w:t xml:space="preserve">Moreover, Argentina’s recent economic reforms—such as tax incentives for innovation-driven enterprises—have created a favorable environment for consultancy services focused on growth-oriented strategies. For example, startups in Buenos Aires benefit from consultants who can help them secure venture capital funding or scale their operations using lean methodologies.</w:t>
      </w:r>
    </w:p>
    <w:bookmarkEnd w:id="23"/>
    <w:bookmarkStart w:id="24" w:name="Xd1d7532d95f72305f24e8b1d1ec0a45214a3b56"/>
    <w:p>
      <w:pPr>
        <w:pStyle w:val="Heading2"/>
      </w:pPr>
      <w:r>
        <w:t xml:space="preserve">5. Case Studies: Real-World Applications of Consultancy Services</w:t>
      </w:r>
    </w:p>
    <w:p>
      <w:pPr>
        <w:pStyle w:val="FirstParagraph"/>
      </w:pPr>
      <w:r>
        <w:t xml:space="preserve">To illustrate the practical impact of consultancy work in Buenos Aires, consider the case of a mid-sized Argentine agribusiness facing declining export revenues due to currency devaluation. A</w:t>
      </w:r>
      <w:r>
        <w:t xml:space="preserve"> </w:t>
      </w:r>
      <w:r>
        <w:rPr>
          <w:bCs/>
          <w:b/>
        </w:rPr>
        <w:t xml:space="preserve">Business Consultant</w:t>
      </w:r>
      <w:r>
        <w:t xml:space="preserve"> </w:t>
      </w:r>
      <w:r>
        <w:t xml:space="preserve">helped the company restructure its pricing strategy, diversify its export destinations, and implement cost-saving measures through automation. As a result, the business achieved a 20% increase in profitability within six months.</w:t>
      </w:r>
    </w:p>
    <w:p>
      <w:pPr>
        <w:pStyle w:val="BodyText"/>
      </w:pPr>
      <w:r>
        <w:t xml:space="preserve">Another example involves a multinational retail chain entering the Argentine market. A consultancy firm specializing in Latin American operations advised on localized marketing strategies, supply chain optimization, and compliance with labor laws. The client successfully launched its brand in Buenos Aires within a year, capturing 8% of the local retail market share.</w:t>
      </w:r>
    </w:p>
    <w:bookmarkEnd w:id="24"/>
    <w:bookmarkStart w:id="25" w:name="X010b818c684b2651791b4fae85faebddadc9254"/>
    <w:p>
      <w:pPr>
        <w:pStyle w:val="Heading2"/>
      </w:pPr>
      <w:r>
        <w:t xml:space="preserve">6. Conclusion: The Future of Business Consultancy in Argentina</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Argentina Buenos Aires</w:t>
      </w:r>
      <w:r>
        <w:t xml:space="preserve"> </w:t>
      </w:r>
      <w:r>
        <w:t xml:space="preserve">is indispensable for organizations navigating the country’s complex economic and regulatory landscape. As Buenos Aires continues to evolve as a regional business hub, consultants must remain agile in addressing challenges while capitalizing on emerging opportunities. By combining global expertise with localized insights,</w:t>
      </w:r>
      <w:r>
        <w:t xml:space="preserve"> </w:t>
      </w:r>
      <w:r>
        <w:rPr>
          <w:bCs/>
          <w:b/>
        </w:rPr>
        <w:t xml:space="preserve">Business Consultants</w:t>
      </w:r>
      <w:r>
        <w:t xml:space="preserve"> </w:t>
      </w:r>
      <w:r>
        <w:t xml:space="preserve">will play a crucial role in driving Argentina’s economic growth and fostering sustainable development in the coming decades.</w:t>
      </w:r>
    </w:p>
    <w:p>
      <w:pPr>
        <w:pStyle w:val="BodyText"/>
      </w:pPr>
      <w:r>
        <w:t xml:space="preserve">This academic abstract underscores the importance of studying consultancy practices within</w:t>
      </w:r>
      <w:r>
        <w:t xml:space="preserve"> </w:t>
      </w:r>
      <w:r>
        <w:rPr>
          <w:bCs/>
          <w:b/>
        </w:rPr>
        <w:t xml:space="preserve">Argentina Buenos Aires</w:t>
      </w:r>
      <w:r>
        <w:t xml:space="preserve">, highlighting its unique contributions to both national and international business ecosystems. Future research could explore sector-specific trends, such as the impact of AI on consultancy services or the role of consultants in addressing Argentina’s climate change challenges.</w:t>
      </w:r>
    </w:p>
    <w:p>
      <w:pPr>
        <w:pStyle w:val="BodyText"/>
      </w:pPr>
      <w:r>
        <w:rPr>
          <w:iCs/>
          <w:i/>
        </w:rPr>
        <w:t xml:space="preserve">Keywords: Abstract academic, Business Consultant,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2026-07-23T23:09:39Z</dcterms:created>
  <dcterms:modified xsi:type="dcterms:W3CDTF">2026-07-23T23:09:39Z</dcterms:modified>
</cp:coreProperties>
</file>

<file path=docProps/custom.xml><?xml version="1.0" encoding="utf-8"?>
<Properties xmlns="http://schemas.openxmlformats.org/officeDocument/2006/custom-properties" xmlns:vt="http://schemas.openxmlformats.org/officeDocument/2006/docPropsVTypes"/>
</file>