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8221e61e71f40329ced4ada16fb7306e124eacf"/>
    <w:p>
      <w:pPr>
        <w:pStyle w:val="Heading1"/>
      </w:pPr>
      <w:r>
        <w:t xml:space="preserve">Abstract Academic Document: The Role of a Business Consultant in Brazil, Rio de Janeiro</w:t>
      </w:r>
    </w:p>
    <w:p>
      <w:pPr>
        <w:pStyle w:val="FirstParagraph"/>
      </w:pPr>
      <w:r>
        <w:rPr>
          <w:bCs/>
          <w:b/>
        </w:rPr>
        <w:t xml:space="preserve">Abstract academic:</w:t>
      </w:r>
      <w:r>
        <w:t xml:space="preserve"> </w:t>
      </w:r>
      <w:r>
        <w:t xml:space="preserve">This document explores the evolving role of a business consultant within the economic and cultural context of Brazil, specifically focusing on the city of Rio de Janeiro. As one of Brazil's most dynamic urban centers, Rio de Janeiro presents unique opportunities and challenges for business consultants operating in a rapidly changing global market. The purpose of this abstract is to analyze the academic relevance, practical applications, and strategic significance of business consulting in this region. By synthesizing theoretical frameworks with real-world examples from Rio de Janeiro’s diverse industries—ranging from tourism and technology to finance and sustainability—the document aims to provide a comprehensive understanding of how business consultants contribute to organizational growth, innovation, and competitiveness in the Brazilian context.</w:t>
      </w:r>
    </w:p>
    <w:bookmarkStart w:id="20" w:name="X1390d4557ed106b902e5289b39092daf8930b3d"/>
    <w:p>
      <w:pPr>
        <w:pStyle w:val="Heading2"/>
      </w:pPr>
      <w:r>
        <w:t xml:space="preserve">Introduction: The Business Consultant as an Academic and Practical Discipline</w:t>
      </w:r>
    </w:p>
    <w:p>
      <w:pPr>
        <w:pStyle w:val="FirstParagraph"/>
      </w:pPr>
      <w:r>
        <w:t xml:space="preserve">A business consultant is a professional who provides expert advice to organizations seeking to improve performance, solve complex problems, or achieve strategic objectives. In academic terms, the discipline of business consulting integrates elements of management science, organizational behavior, economics, and data analytics. However, the application of these theories must be adapted to local markets and cultural contexts. Brazil’s economy is characterized by a blend of global trends and unique regional dynamics, making it a critical case study for understanding the role of business consultants in emerging markets.</w:t>
      </w:r>
    </w:p>
    <w:bookmarkEnd w:id="20"/>
    <w:bookmarkStart w:id="21" w:name="Xcd26809a9303ec263ce7b4d3784b98d2e7d7fd0"/>
    <w:p>
      <w:pPr>
        <w:pStyle w:val="Heading2"/>
      </w:pPr>
      <w:r>
        <w:t xml:space="preserve">Rio de Janeiro: A Strategic Hub for Business Consulting</w:t>
      </w:r>
    </w:p>
    <w:p>
      <w:pPr>
        <w:pStyle w:val="FirstParagraph"/>
      </w:pPr>
      <w:r>
        <w:t xml:space="preserve">Brazil Rio de Janeiro is not only a cultural and tourist destination but also a major economic hub in South America. As the second-largest city in Brazil, it hosts multinational corporations, startups, and government agencies that require specialized consulting services. The city’s proximity to ports, its status as a center for education (e.g., Pontifical Catholic University of Rio de Janeiro), and its growing focus on innovation make it an ideal location for business consultants to operate. However, the complexity of Brazil’s regulatory environment—including labor laws, tax policies, and currency fluctuations—demands that consultants possess deep knowledge of local practices.</w:t>
      </w:r>
    </w:p>
    <w:bookmarkEnd w:id="21"/>
    <w:bookmarkStart w:id="22" w:name="Xacd4f49d593445954971e518facface37af2211"/>
    <w:p>
      <w:pPr>
        <w:pStyle w:val="Heading2"/>
      </w:pPr>
      <w:r>
        <w:t xml:space="preserve">The Academic Relevance of Business Consulting in Rio de Janeiro</w:t>
      </w:r>
    </w:p>
    <w:p>
      <w:pPr>
        <w:pStyle w:val="FirstParagraph"/>
      </w:pPr>
      <w:r>
        <w:t xml:space="preserve">From an academic perspective, business consulting in Rio de Janeiro serves as a case study for analyzing the interplay between globalization and regional specificity. Universities and research institutions in the city often collaborate with consultants to address challenges such as sustainable urban development, digital transformation, and social inclusion. For instance, consultants working with Rio’s public sector may focus on improving municipal services through data-driven strategies, while those advising private firms might prioritize market expansion into Latin American markets.</w:t>
      </w:r>
    </w:p>
    <w:bookmarkEnd w:id="22"/>
    <w:bookmarkStart w:id="23" w:name="X026c43e67741d5baa20240bbea599918c4fc03e"/>
    <w:p>
      <w:pPr>
        <w:pStyle w:val="Heading2"/>
      </w:pPr>
      <w:r>
        <w:t xml:space="preserve">Key Responsibilities of a Business Consultant in Rio de Janeiro</w:t>
      </w:r>
    </w:p>
    <w:p>
      <w:pPr>
        <w:pStyle w:val="FirstParagraph"/>
      </w:pPr>
      <w:r>
        <w:t xml:space="preserve">A business consultant in Rio de Janeiro must navigate a multifaceted role that includes strategic planning, process optimization, and stakeholder engagement. Specific responsibilities include:</w:t>
      </w:r>
    </w:p>
    <w:p>
      <w:pPr>
        <w:numPr>
          <w:ilvl w:val="0"/>
          <w:numId w:val="1001"/>
        </w:numPr>
        <w:pStyle w:val="Compact"/>
      </w:pPr>
      <w:r>
        <w:rPr>
          <w:bCs/>
          <w:b/>
        </w:rPr>
        <w:t xml:space="preserve">Strategic Planning:</w:t>
      </w:r>
      <w:r>
        <w:t xml:space="preserve"> </w:t>
      </w:r>
      <w:r>
        <w:t xml:space="preserve">Developing long-term business strategies aligned with Brazil’s economic goals and local market demands.</w:t>
      </w:r>
    </w:p>
    <w:p>
      <w:pPr>
        <w:numPr>
          <w:ilvl w:val="0"/>
          <w:numId w:val="1001"/>
        </w:numPr>
        <w:pStyle w:val="Compact"/>
      </w:pPr>
      <w:r>
        <w:rPr>
          <w:bCs/>
          <w:b/>
        </w:rPr>
        <w:t xml:space="preserve">Operational Efficiency:</w:t>
      </w:r>
      <w:r>
        <w:t xml:space="preserve"> </w:t>
      </w:r>
      <w:r>
        <w:t xml:space="preserve">Implementing lean management practices to reduce costs and enhance productivity in industries such as manufacturing, hospitality, and logistics.</w:t>
      </w:r>
    </w:p>
    <w:p>
      <w:pPr>
        <w:numPr>
          <w:ilvl w:val="0"/>
          <w:numId w:val="1001"/>
        </w:numPr>
        <w:pStyle w:val="Compact"/>
      </w:pPr>
      <w:r>
        <w:rPr>
          <w:bCs/>
          <w:b/>
        </w:rPr>
        <w:t xml:space="preserve">Risk Management:</w:t>
      </w:r>
      <w:r>
        <w:t xml:space="preserve"> </w:t>
      </w:r>
      <w:r>
        <w:t xml:space="preserve">Advising clients on mitigating risks related to political instability, regulatory changes, and currency volatility.</w:t>
      </w:r>
    </w:p>
    <w:p>
      <w:pPr>
        <w:numPr>
          <w:ilvl w:val="0"/>
          <w:numId w:val="1001"/>
        </w:numPr>
        <w:pStyle w:val="Compact"/>
      </w:pPr>
      <w:r>
        <w:rPr>
          <w:bCs/>
          <w:b/>
        </w:rPr>
        <w:t xml:space="preserve">Technology Integration:</w:t>
      </w:r>
      <w:r>
        <w:t xml:space="preserve"> </w:t>
      </w:r>
      <w:r>
        <w:t xml:space="preserve">Helping organizations adopt digital tools to compete in an increasingly tech-driven economy.</w:t>
      </w:r>
    </w:p>
    <w:bookmarkEnd w:id="23"/>
    <w:bookmarkStart w:id="24" w:name="X64e0913fd9551d3024ad9309a07a77d087bff09"/>
    <w:p>
      <w:pPr>
        <w:pStyle w:val="Heading2"/>
      </w:pPr>
      <w:r>
        <w:t xml:space="preserve">Cultural and Economic Considerations for Consultants</w:t>
      </w:r>
    </w:p>
    <w:p>
      <w:pPr>
        <w:pStyle w:val="FirstParagraph"/>
      </w:pPr>
      <w:r>
        <w:t xml:space="preserve">Rio de Janeiro’s diverse population, including a mix of urban professionals, entrepreneurs, and marginalized communities, requires consultants to be culturally sensitive. Understanding local business etiquette—such as the importance of building personal relationships before conducting formal negotiations—is critical. Additionally, consultants must address socioeconomic disparities that influence consumer behavior and market trends in the region.</w:t>
      </w:r>
    </w:p>
    <w:bookmarkEnd w:id="24"/>
    <w:bookmarkStart w:id="25" w:name="X4f55aa203f5dfa71c707be14c582dd94e0cceb3"/>
    <w:p>
      <w:pPr>
        <w:pStyle w:val="Heading2"/>
      </w:pPr>
      <w:r>
        <w:t xml:space="preserve">Case Studies: Business Consulting in Action</w:t>
      </w:r>
    </w:p>
    <w:p>
      <w:pPr>
        <w:pStyle w:val="FirstParagraph"/>
      </w:pPr>
      <w:r>
        <w:t xml:space="preserve">Several case studies illustrate the impact of business consultants in Rio de Janeiro. For example:</w:t>
      </w:r>
    </w:p>
    <w:p>
      <w:pPr>
        <w:numPr>
          <w:ilvl w:val="0"/>
          <w:numId w:val="1002"/>
        </w:numPr>
        <w:pStyle w:val="Compact"/>
      </w:pPr>
      <w:r>
        <w:rPr>
          <w:bCs/>
          <w:b/>
        </w:rPr>
        <w:t xml:space="preserve">Tourism Sector:</w:t>
      </w:r>
      <w:r>
        <w:t xml:space="preserve"> </w:t>
      </w:r>
      <w:r>
        <w:t xml:space="preserve">A consultant helped revitalize a struggling beachside resort by implementing a marketing strategy that emphasized Rio’s cultural heritage and sustainability initiatives.</w:t>
      </w:r>
    </w:p>
    <w:p>
      <w:pPr>
        <w:numPr>
          <w:ilvl w:val="0"/>
          <w:numId w:val="1002"/>
        </w:numPr>
        <w:pStyle w:val="Compact"/>
      </w:pPr>
      <w:r>
        <w:rPr>
          <w:bCs/>
          <w:b/>
        </w:rPr>
        <w:t xml:space="preserve">Technology Startups:</w:t>
      </w:r>
      <w:r>
        <w:t xml:space="preserve"> </w:t>
      </w:r>
      <w:r>
        <w:t xml:space="preserve">Consultants supported Brazilian fintech companies in securing international investments by aligning their business models with global standards.</w:t>
      </w:r>
    </w:p>
    <w:p>
      <w:pPr>
        <w:numPr>
          <w:ilvl w:val="0"/>
          <w:numId w:val="1002"/>
        </w:numPr>
        <w:pStyle w:val="Compact"/>
      </w:pPr>
      <w:r>
        <w:rPr>
          <w:bCs/>
          <w:b/>
        </w:rPr>
        <w:t xml:space="preserve">Public Sector Reform:</w:t>
      </w:r>
      <w:r>
        <w:t xml:space="preserve"> </w:t>
      </w:r>
      <w:r>
        <w:t xml:space="preserve">A team of consultants collaborated with local authorities to modernize Rio’s transportation system, improving efficiency and reducing traffic congestion.</w:t>
      </w:r>
    </w:p>
    <w:bookmarkEnd w:id="25"/>
    <w:bookmarkStart w:id="26" w:name="X732663243866aace2300041b16b9568474546a6"/>
    <w:p>
      <w:pPr>
        <w:pStyle w:val="Heading2"/>
      </w:pPr>
      <w:r>
        <w:t xml:space="preserve">Challenges and Opportunities for Business Consultants</w:t>
      </w:r>
    </w:p>
    <w:p>
      <w:pPr>
        <w:pStyle w:val="FirstParagraph"/>
      </w:pPr>
      <w:r>
        <w:t xml:space="preserve">Despite its potential, business consulting in Rio de Janeiro is not without challenges. Issues such as bureaucratic hurdles, corruption risks, and inconsistent regulatory enforcement can complicate projects. However, these challenges also create opportunities for consultants to innovate solutions that address systemic inefficiencies. The rise of Brazil’s creative industries and the growing emphasis on corporate social responsibility (CSR) further expand the scope of consulting work in the region.</w:t>
      </w:r>
    </w:p>
    <w:bookmarkEnd w:id="26"/>
    <w:bookmarkStart w:id="27" w:name="Xfb5504e442358e7e7e9c7f3954b4edd666f454b"/>
    <w:p>
      <w:pPr>
        <w:pStyle w:val="Heading2"/>
      </w:pPr>
      <w:r>
        <w:t xml:space="preserve">Conclusion: The Future of Business Consulting in Brazil Rio de Janeiro</w:t>
      </w:r>
    </w:p>
    <w:p>
      <w:pPr>
        <w:pStyle w:val="FirstParagraph"/>
      </w:pPr>
      <w:r>
        <w:t xml:space="preserve">In conclusion, a business consultant plays a pivotal role in driving economic growth and innovation in Brazil Rio de Janeiro. This academic document underscores the importance of understanding both global best practices and local nuances when advising organizations in this region. As Rio continues to evolve as a center for entrepreneurship, technology, and sustainability, business consultants will remain essential partners for navigating its complexities. Future research should explore how emerging trends—such as artificial intelligence and ESG (Environmental, Social, Governance) compliance—will shape the consulting landscape in Brazil.</w:t>
      </w:r>
    </w:p>
    <w:p>
      <w:pPr>
        <w:pStyle w:val="BodyText"/>
      </w:pPr>
      <w:r>
        <w:rPr>
          <w:bCs/>
          <w:b/>
        </w:rPr>
        <w:t xml:space="preserve">Keywords:</w:t>
      </w:r>
      <w:r>
        <w:t xml:space="preserve"> </w:t>
      </w:r>
      <w:r>
        <w:t xml:space="preserve">Business Consultant, Brazil Rio de Janeiro, Economic Development, Strategic Consulting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Brazil Rio de Janeiro</dc:title>
  <dc:creator/>
  <dc:language>en</dc:language>
  <cp:keywords/>
  <dcterms:created xsi:type="dcterms:W3CDTF">2026-07-23T23:12:34Z</dcterms:created>
  <dcterms:modified xsi:type="dcterms:W3CDTF">2026-07-23T23:12:34Z</dcterms:modified>
</cp:coreProperties>
</file>

<file path=docProps/custom.xml><?xml version="1.0" encoding="utf-8"?>
<Properties xmlns="http://schemas.openxmlformats.org/officeDocument/2006/custom-properties" xmlns:vt="http://schemas.openxmlformats.org/officeDocument/2006/docPropsVTypes"/>
</file>