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d549c145cd88515c87d0eb0a55c4ef66a14278c"/>
    <w:p>
      <w:pPr>
        <w:pStyle w:val="Heading1"/>
      </w:pPr>
      <w:r>
        <w:t xml:space="preserve">Abstract Academic Document: The Role of a Business Consultant in Israel, Jerusalem</w:t>
      </w:r>
    </w:p>
    <w:p>
      <w:pPr>
        <w:pStyle w:val="FirstParagraph"/>
      </w:pPr>
      <w:r>
        <w:t xml:space="preserve">The role of a Business Consultant has become increasingly pivotal in shaping the economic and strategic landscapes of regions characterized by complex socio-political dynamics and rapid industrial transformation. This abstract academic document examines the multifaceted responsibilities, challenges, and opportunities inherent to the work of a Business Consultant operating within Israel’s capital city, Jerusalem. Given its unique geopolitical position as a cultural, religious, and economic hub in the Middle East, Jerusalem presents both distinctive challenges and unparalleled opportunities for consultants aiming to support local businesses while navigating an intricate web of global influences.</w:t>
      </w:r>
    </w:p>
    <w:p>
      <w:pPr>
        <w:pStyle w:val="BodyText"/>
      </w:pPr>
      <w:r>
        <w:rPr>
          <w:bCs/>
          <w:b/>
        </w:rPr>
        <w:t xml:space="preserve">Introduction</w:t>
      </w:r>
    </w:p>
    <w:p>
      <w:pPr>
        <w:pStyle w:val="BodyText"/>
      </w:pPr>
      <w:r>
        <w:t xml:space="preserve">Jerusalem is not merely a city; it is a symbol of historical and contemporary significance. As the capital of Israel, it serves as a focal point for international diplomacy, religious pilgrimage, and economic innovation. The city’s economy is diverse, encompassing sectors such as high-tech development (notably in the adjacent Tel Aviv area), tourism centered on religious sites, education institutions like Hebrew University and Jerusalem College of Technology, and emerging industries tied to renewable energy and biotechnology. Amid this complexity, a Business Consultant must act as a bridge between local needs and global standards. This document explores how consultants in Jerusalem must tailor their expertise to address the unique demands of this environment while aligning with international best practices.</w:t>
      </w:r>
    </w:p>
    <w:p>
      <w:pPr>
        <w:pStyle w:val="BodyText"/>
      </w:pPr>
      <w:r>
        <w:rPr>
          <w:bCs/>
          <w:b/>
        </w:rPr>
        <w:t xml:space="preserve">Economic Context of Jerusalem</w:t>
      </w:r>
    </w:p>
    <w:p>
      <w:pPr>
        <w:pStyle w:val="BodyText"/>
      </w:pPr>
      <w:r>
        <w:t xml:space="preserve">Jerusalem’s economic profile is marked by both growth and disparity. While the city is home to a vibrant high-tech ecosystem, it also grapples with socioeconomic challenges, including income inequality and infrastructure development gaps. A Business Consultant in this setting must navigate these dualities. For instance, advising a startup in Jerusalem’s tech corridor requires understanding the global innovation trends that define Israel’s “Startup Nation” reputation. Simultaneously, consultants working with small businesses or local cooperatives may need to address issues such as access to capital, regulatory compliance under Israeli law (including labor and tax frameworks), and cultural factors influencing business practices.</w:t>
      </w:r>
    </w:p>
    <w:p>
      <w:pPr>
        <w:pStyle w:val="BodyText"/>
      </w:pPr>
      <w:r>
        <w:rPr>
          <w:bCs/>
          <w:b/>
        </w:rPr>
        <w:t xml:space="preserve">The Role of a Business Consultant in Jerusalem</w:t>
      </w:r>
    </w:p>
    <w:p>
      <w:pPr>
        <w:pStyle w:val="BodyText"/>
      </w:pPr>
      <w:r>
        <w:t xml:space="preserve">A Business Consultant operating in Jerusalem must possess not only technical expertise but also a deep understanding of the region’s socio-political climate. Key responsibilities include:</w:t>
      </w:r>
    </w:p>
    <w:p>
      <w:pPr>
        <w:numPr>
          <w:ilvl w:val="0"/>
          <w:numId w:val="1001"/>
        </w:numPr>
        <w:pStyle w:val="Compact"/>
      </w:pPr>
      <w:r>
        <w:t xml:space="preserve">Strategic planning for enterprises seeking to expand into international markets, leveraging Israel’s position as a global innovation leader.</w:t>
      </w:r>
    </w:p>
    <w:p>
      <w:pPr>
        <w:numPr>
          <w:ilvl w:val="0"/>
          <w:numId w:val="1001"/>
        </w:numPr>
        <w:pStyle w:val="Compact"/>
      </w:pPr>
      <w:r>
        <w:t xml:space="preserve">Assisting organizations in adhering to Israeli corporate governance standards while integrating global sustainability practices.</w:t>
      </w:r>
    </w:p>
    <w:p>
      <w:pPr>
        <w:numPr>
          <w:ilvl w:val="0"/>
          <w:numId w:val="1001"/>
        </w:numPr>
        <w:pStyle w:val="Compact"/>
      </w:pPr>
      <w:r>
        <w:t xml:space="preserve">Fostering collaboration between local businesses and multinational corporations operating in the region, particularly in sectors like cybersecurity and cleantech.</w:t>
      </w:r>
    </w:p>
    <w:p>
      <w:pPr>
        <w:numPr>
          <w:ilvl w:val="0"/>
          <w:numId w:val="1001"/>
        </w:numPr>
        <w:pStyle w:val="Compact"/>
      </w:pPr>
      <w:r>
        <w:t xml:space="preserve">Addressing challenges posed by Jerusalem’s status as a contested city, including navigating diplomatic sensitivities and ensuring cultural inclusivity in business operations.</w:t>
      </w:r>
    </w:p>
    <w:p>
      <w:pPr>
        <w:pStyle w:val="FirstParagraph"/>
      </w:pPr>
      <w:r>
        <w:rPr>
          <w:bCs/>
          <w:b/>
        </w:rPr>
        <w:t xml:space="preserve">Challenges Faced by Business Consultants in Jerusalem</w:t>
      </w:r>
    </w:p>
    <w:p>
      <w:pPr>
        <w:pStyle w:val="BodyText"/>
      </w:pPr>
      <w:r>
        <w:t xml:space="preserve">The role of a Business Consultant in Jerusalem is fraught with unique challenges. These include:</w:t>
      </w:r>
    </w:p>
    <w:p>
      <w:pPr>
        <w:numPr>
          <w:ilvl w:val="0"/>
          <w:numId w:val="1002"/>
        </w:numPr>
        <w:pStyle w:val="Compact"/>
      </w:pPr>
      <w:r>
        <w:rPr>
          <w:iCs/>
          <w:i/>
        </w:rPr>
        <w:t xml:space="preserve">Geopolitical Instability:</w:t>
      </w:r>
      <w:r>
        <w:t xml:space="preserve"> </w:t>
      </w:r>
      <w:r>
        <w:t xml:space="preserve">Ongoing tensions in the region can impact business continuity, requiring consultants to advise clients on risk mitigation strategies related to political uncertainty.</w:t>
      </w:r>
    </w:p>
    <w:p>
      <w:pPr>
        <w:numPr>
          <w:ilvl w:val="0"/>
          <w:numId w:val="1002"/>
        </w:numPr>
        <w:pStyle w:val="Compact"/>
      </w:pPr>
      <w:r>
        <w:rPr>
          <w:iCs/>
          <w:i/>
        </w:rPr>
        <w:t xml:space="preserve">Cultural Diversity and Sensitivity:</w:t>
      </w:r>
      <w:r>
        <w:t xml:space="preserve"> </w:t>
      </w:r>
      <w:r>
        <w:t xml:space="preserve">Jerusalem’s population is ethnically and religiously diverse. Consultants must be adept at fostering inclusive business practices that respect local traditions while aligning with modern corporate ethics.</w:t>
      </w:r>
    </w:p>
    <w:p>
      <w:pPr>
        <w:numPr>
          <w:ilvl w:val="0"/>
          <w:numId w:val="1002"/>
        </w:numPr>
        <w:pStyle w:val="Compact"/>
      </w:pPr>
      <w:r>
        <w:rPr>
          <w:iCs/>
          <w:i/>
        </w:rPr>
        <w:t xml:space="preserve">Economic Disparities:</w:t>
      </w:r>
      <w:r>
        <w:t xml:space="preserve"> </w:t>
      </w:r>
      <w:r>
        <w:t xml:space="preserve">The city’s affluent Western neighborhoods contrast sharply with underdeveloped areas, necessitating tailored approaches to economic development and equitable growth.</w:t>
      </w:r>
    </w:p>
    <w:p>
      <w:pPr>
        <w:numPr>
          <w:ilvl w:val="0"/>
          <w:numId w:val="1002"/>
        </w:numPr>
        <w:pStyle w:val="Compact"/>
      </w:pPr>
      <w:r>
        <w:rPr>
          <w:iCs/>
          <w:i/>
        </w:rPr>
        <w:t xml:space="preserve">Regulatory Complexity:</w:t>
      </w:r>
      <w:r>
        <w:t xml:space="preserve"> </w:t>
      </w:r>
      <w:r>
        <w:t xml:space="preserve">Israeli laws governing business operations are stringent, particularly in sectors like real estate, employment rights, and data protection. Consultants must ensure compliance while advocating for client interests.</w:t>
      </w:r>
    </w:p>
    <w:p>
      <w:pPr>
        <w:pStyle w:val="FirstParagraph"/>
      </w:pPr>
      <w:r>
        <w:rPr>
          <w:bCs/>
          <w:b/>
        </w:rPr>
        <w:t xml:space="preserve">Opportunities for Business Consultants in Jerusalem</w:t>
      </w:r>
    </w:p>
    <w:p>
      <w:pPr>
        <w:pStyle w:val="BodyText"/>
      </w:pPr>
      <w:r>
        <w:t xml:space="preserve">Despite these challenges, Jerusalem offers substantial opportunities. The city’s strategic location between Europe, Asia, and Africa makes it a gateway for international trade and investment. Additionally:</w:t>
      </w:r>
    </w:p>
    <w:p>
      <w:pPr>
        <w:numPr>
          <w:ilvl w:val="0"/>
          <w:numId w:val="1003"/>
        </w:numPr>
        <w:pStyle w:val="Compact"/>
      </w:pPr>
      <w:r>
        <w:rPr>
          <w:iCs/>
          <w:i/>
        </w:rPr>
        <w:t xml:space="preserve">High-Tech Industry Growth:</w:t>
      </w:r>
      <w:r>
        <w:t xml:space="preserve"> </w:t>
      </w:r>
      <w:r>
        <w:t xml:space="preserve">As part of Israel’s tech corridor, Jerusalem attracts global investors seeking partnerships with startups in fields like artificial intelligence and medical devices.</w:t>
      </w:r>
    </w:p>
    <w:p>
      <w:pPr>
        <w:numPr>
          <w:ilvl w:val="0"/>
          <w:numId w:val="1003"/>
        </w:numPr>
        <w:pStyle w:val="Compact"/>
      </w:pPr>
      <w:r>
        <w:rPr>
          <w:iCs/>
          <w:i/>
        </w:rPr>
        <w:t xml:space="preserve">Tourism Development:</w:t>
      </w:r>
      <w:r>
        <w:t xml:space="preserve"> </w:t>
      </w:r>
      <w:r>
        <w:t xml:space="preserve">The religious tourism sector is a cornerstone of Jerusalem’s economy. Consultants can assist hotels, tour operators, and cultural institutions in enhancing their offerings while addressing sustainability concerns.</w:t>
      </w:r>
    </w:p>
    <w:p>
      <w:pPr>
        <w:numPr>
          <w:ilvl w:val="0"/>
          <w:numId w:val="1003"/>
        </w:numPr>
        <w:pStyle w:val="Compact"/>
      </w:pPr>
      <w:r>
        <w:rPr>
          <w:iCs/>
          <w:i/>
        </w:rPr>
        <w:t xml:space="preserve">Educational Collaborations:</w:t>
      </w:r>
      <w:r>
        <w:t xml:space="preserve"> </w:t>
      </w:r>
      <w:r>
        <w:t xml:space="preserve">Partnerships between local universities and businesses present opportunities for innovation-driven consulting projects focused on research commercialization and workforce development.</w:t>
      </w:r>
    </w:p>
    <w:p>
      <w:pPr>
        <w:pStyle w:val="FirstParagraph"/>
      </w:pPr>
      <w:r>
        <w:rPr>
          <w:bCs/>
          <w:b/>
        </w:rPr>
        <w:t xml:space="preserve">Cultural and Ethical Considerations</w:t>
      </w:r>
    </w:p>
    <w:p>
      <w:pPr>
        <w:pStyle w:val="BodyText"/>
      </w:pPr>
      <w:r>
        <w:t xml:space="preserve">A Business Consultant in Jerusalem must prioritize cultural competence. This includes understanding the city’s religious significance, which influences everything from workplace practices to community engagement strategies. For example, advising a multinational corporation on its presence in Jerusalem requires sensitivity to local customs and the potential impact of business decisions on regional relationships.</w:t>
      </w:r>
    </w:p>
    <w:p>
      <w:pPr>
        <w:pStyle w:val="BodyText"/>
      </w:pPr>
      <w:r>
        <w:rPr>
          <w:bCs/>
          <w:b/>
        </w:rPr>
        <w:t xml:space="preserve">Case Studies: Business Consulting in Action</w:t>
      </w:r>
    </w:p>
    <w:p>
      <w:pPr>
        <w:pStyle w:val="BodyText"/>
      </w:pPr>
      <w:r>
        <w:t xml:space="preserve">Several case studies illustrate the practical application of consulting services in Jerusalem:</w:t>
      </w:r>
    </w:p>
    <w:p>
      <w:pPr>
        <w:numPr>
          <w:ilvl w:val="0"/>
          <w:numId w:val="1004"/>
        </w:numPr>
        <w:pStyle w:val="Compact"/>
      </w:pPr>
      <w:r>
        <w:t xml:space="preserve">A consultant assisting a Jewish-Arab joint venture in developing a sustainable tourism initiative that respects both communities’ cultural heritage.</w:t>
      </w:r>
    </w:p>
    <w:p>
      <w:pPr>
        <w:numPr>
          <w:ilvl w:val="0"/>
          <w:numId w:val="1004"/>
        </w:numPr>
        <w:pStyle w:val="Compact"/>
      </w:pPr>
      <w:r>
        <w:t xml:space="preserve">A strategy firm helping a Jerusalem-based biotech startup secure international funding by aligning its business model with global healthcare trends.</w:t>
      </w:r>
    </w:p>
    <w:p>
      <w:pPr>
        <w:pStyle w:val="FirstParagraph"/>
      </w:pPr>
      <w:r>
        <w:rPr>
          <w:bCs/>
          <w:b/>
        </w:rPr>
        <w:t xml:space="preserve">Conclusion</w:t>
      </w:r>
    </w:p>
    <w:p>
      <w:pPr>
        <w:pStyle w:val="BodyText"/>
      </w:pPr>
      <w:r>
        <w:t xml:space="preserve">In conclusion, the role of a Business Consultant in Israel’s Jerusalem is both challenging and transformative. The city’s unique blend of historical legacy, economic dynamism, and geopolitical complexity demands consultants who are not only technically proficient but also culturally astute. By addressing local challenges through strategic innovation and fostering inclusive growth, Business Consultants can play a critical role in shaping Jerusalem’s future as a global hub of opportunity. As the city continues to evolve, the contributions of skilled consultants will be instrumental in ensuring its economic resilience and international relevance.</w:t>
      </w:r>
    </w:p>
    <w:p>
      <w:pPr>
        <w:pStyle w:val="BodyText"/>
      </w:pPr>
      <w:r>
        <w:rPr>
          <w:bCs/>
          <w:b/>
        </w:rPr>
        <w:t xml:space="preserve">Keywords:</w:t>
      </w:r>
      <w:r>
        <w:t xml:space="preserve"> </w:t>
      </w:r>
      <w:r>
        <w:t xml:space="preserve">Business Consultant, Israel Jerusalem, Economic Development, Strategic Planning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Israel Jerusalem</dc:title>
  <dc:creator/>
  <dc:language>en</dc:language>
  <cp:keywords/>
  <dcterms:created xsi:type="dcterms:W3CDTF">2026-07-23T15:14:30Z</dcterms:created>
  <dcterms:modified xsi:type="dcterms:W3CDTF">2026-07-23T15:14:30Z</dcterms:modified>
</cp:coreProperties>
</file>

<file path=docProps/custom.xml><?xml version="1.0" encoding="utf-8"?>
<Properties xmlns="http://schemas.openxmlformats.org/officeDocument/2006/custom-properties" xmlns:vt="http://schemas.openxmlformats.org/officeDocument/2006/docPropsVTypes"/>
</file>