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6f643bea2a44cb47bace30ce6ae5d63c9cc2a73"/>
    <w:p>
      <w:pPr>
        <w:pStyle w:val="Heading1"/>
      </w:pPr>
      <w:r>
        <w:t xml:space="preserve">Abstract Academic Document: The Role and Impact of Business Consultants in Sri Lanka's Colombo Region</w:t>
      </w:r>
    </w:p>
    <w:p>
      <w:pPr>
        <w:pStyle w:val="FirstParagraph"/>
      </w:pPr>
      <w:r>
        <w:rPr>
          <w:bCs/>
          <w:b/>
        </w:rPr>
        <w:t xml:space="preserve">Introduction:</w:t>
      </w:r>
    </w:p>
    <w:p>
      <w:pPr>
        <w:pStyle w:val="BodyText"/>
      </w:pPr>
      <w:r>
        <w:t xml:space="preserve">The dynamic economic landscape of Sri Lanka, particularly the bustling city of Colombo, has positioned it as a strategic hub for business innovation and consultancy. In an era marked by rapid globalization and technological disruption, the role of a</w:t>
      </w:r>
      <w:r>
        <w:t xml:space="preserve"> </w:t>
      </w:r>
      <w:r>
        <w:rPr>
          <w:bCs/>
          <w:b/>
        </w:rPr>
        <w:t xml:space="preserve">Business Consultant</w:t>
      </w:r>
      <w:r>
        <w:t xml:space="preserve"> </w:t>
      </w:r>
      <w:r>
        <w:t xml:space="preserve">has become indispensable in navigating the complexities of modern commerce. This academic abstract explores the significance of</w:t>
      </w:r>
      <w:r>
        <w:t xml:space="preserve"> </w:t>
      </w:r>
      <w:r>
        <w:rPr>
          <w:bCs/>
          <w:b/>
        </w:rPr>
        <w:t xml:space="preserve">Business Consultants</w:t>
      </w:r>
      <w:r>
        <w:t xml:space="preserve"> </w:t>
      </w:r>
      <w:r>
        <w:t xml:space="preserve">in Sri Lanka’s Colombo region, emphasizing their contributions to economic growth, corporate strategy, and sustainable development. The document underscores how consultancy services are tailored to meet the unique challenges and opportunities of Colombo’s evolving business ecosystem.</w:t>
      </w:r>
    </w:p>
    <w:p>
      <w:pPr>
        <w:pStyle w:val="BodyText"/>
      </w:pPr>
      <w:r>
        <w:rPr>
          <w:bCs/>
          <w:b/>
        </w:rPr>
        <w:t xml:space="preserve">The Evolving Role of Business Consultants:</w:t>
      </w:r>
    </w:p>
    <w:p>
      <w:pPr>
        <w:pStyle w:val="BodyText"/>
      </w:pPr>
      <w:r>
        <w:t xml:space="preserve">A</w:t>
      </w:r>
      <w:r>
        <w:t xml:space="preserve"> </w:t>
      </w:r>
      <w:r>
        <w:rPr>
          <w:bCs/>
          <w:b/>
        </w:rPr>
        <w:t xml:space="preserve">Business Consultant</w:t>
      </w:r>
      <w:r>
        <w:t xml:space="preserve"> </w:t>
      </w:r>
      <w:r>
        <w:t xml:space="preserve">is a professional who provides expert advice to organizations, helping them improve efficiency, optimize operations, and achieve strategic goals. In the context of Sri Lanka’s Colombo region—a city renowned for its cultural diversity, economic vibrancy, and emerging industries—consultants play a pivotal role in aligning local businesses with global standards. The demand for consultancy services has surged due to factors such as digital transformation, regulatory changes, and competition from international markets.</w:t>
      </w:r>
    </w:p>
    <w:p>
      <w:pPr>
        <w:pStyle w:val="BodyText"/>
      </w:pPr>
      <w:r>
        <w:t xml:space="preserve">Colombo’s economy is characterized by sectors like information technology (IT), finance, tourism, and manufacturing. However, businesses in these industries often face challenges such as limited access to capital, bureaucratic hurdles, and the need for innovation. A</w:t>
      </w:r>
      <w:r>
        <w:t xml:space="preserve"> </w:t>
      </w:r>
      <w:r>
        <w:rPr>
          <w:bCs/>
          <w:b/>
        </w:rPr>
        <w:t xml:space="preserve">Business Consultant</w:t>
      </w:r>
      <w:r>
        <w:t xml:space="preserve"> </w:t>
      </w:r>
      <w:r>
        <w:t xml:space="preserve">serves as a bridge between these challenges and sustainable solutions by conducting market analyses, formulating growth strategies, and implementing operational improvements.</w:t>
      </w:r>
    </w:p>
    <w:p>
      <w:pPr>
        <w:pStyle w:val="BodyText"/>
      </w:pPr>
      <w:r>
        <w:rPr>
          <w:bCs/>
          <w:b/>
        </w:rPr>
        <w:t xml:space="preserve">Sri Lanka Colombo: A Unique Business Environment:</w:t>
      </w:r>
    </w:p>
    <w:p>
      <w:pPr>
        <w:pStyle w:val="BodyText"/>
      </w:pPr>
      <w:r>
        <w:t xml:space="preserve">Sri Lanka’s Colombo region is not only the administrative capital but also the economic heart of the country. Its strategic location on major maritime trade routes, coupled with a growing expatriate community and a young, tech-savvy workforce, has made it a hotspot for both domestic and foreign investment. However, this rapid growth has also intensified competition and raised expectations for businesses to deliver value in an increasingly complex market.</w:t>
      </w:r>
    </w:p>
    <w:p>
      <w:pPr>
        <w:pStyle w:val="BodyText"/>
      </w:pPr>
      <w:r>
        <w:t xml:space="preserve">The role of</w:t>
      </w:r>
      <w:r>
        <w:t xml:space="preserve"> </w:t>
      </w:r>
      <w:r>
        <w:rPr>
          <w:bCs/>
          <w:b/>
        </w:rPr>
        <w:t xml:space="preserve">Business Consultants</w:t>
      </w:r>
      <w:r>
        <w:t xml:space="preserve"> </w:t>
      </w:r>
      <w:r>
        <w:t xml:space="preserve">in Colombo is further amplified by the country’s economic policies aimed at promoting entrepreneurship and innovation. For instance, government initiatives such as the "Colombo Plan" and incentives for foreign direct investment (FDI) have created a fertile ground for consultancy firms to support startups, SMEs (small and medium enterprises), and multinational corporations. These consultants often act as catalysts for change by introducing frameworks like lean management, digital marketing strategies, or ESG (Environmental, Social, Governance) compliance practices.</w:t>
      </w:r>
    </w:p>
    <w:p>
      <w:pPr>
        <w:pStyle w:val="BodyText"/>
      </w:pPr>
      <w:r>
        <w:rPr>
          <w:bCs/>
          <w:b/>
        </w:rPr>
        <w:t xml:space="preserve">Cases of Impact: Business Consultants in Action:</w:t>
      </w:r>
    </w:p>
    <w:p>
      <w:pPr>
        <w:pStyle w:val="BodyText"/>
      </w:pPr>
      <w:r>
        <w:t xml:space="preserve">One notable example is the IT sector in Colombo. As Sri Lanka transitions toward becoming a global IT outsourcing hub, many firms have turned to consultants to navigate the challenges of upskilling talent, adopting agile methodologies, and meeting international quality standards. For instance, a consultant might assist an IT firm in developing a competitive edge by integrating AI-driven solutions or restructuring project management systems.</w:t>
      </w:r>
    </w:p>
    <w:p>
      <w:pPr>
        <w:pStyle w:val="BodyText"/>
      </w:pPr>
      <w:r>
        <w:t xml:space="preserve">Similarly, in the tourism sector—a vital revenue generator for Sri Lanka—consultants have helped businesses adapt to post-pandemic recovery strategies. This includes rebranding initiatives, leveraging social media for marketing, and ensuring compliance with health and safety protocols. In Colombo’s hospitality industry, consultants have also facilitated partnerships with international chains to expand market reach.</w:t>
      </w:r>
    </w:p>
    <w:p>
      <w:pPr>
        <w:pStyle w:val="BodyText"/>
      </w:pPr>
      <w:r>
        <w:rPr>
          <w:bCs/>
          <w:b/>
        </w:rPr>
        <w:t xml:space="preserve">Academic Perspective: Research and Education:</w:t>
      </w:r>
    </w:p>
    <w:p>
      <w:pPr>
        <w:pStyle w:val="BodyText"/>
      </w:pPr>
      <w:r>
        <w:t xml:space="preserve">The academic community in Sri Lanka has increasingly recognized the need for specialized training in consultancy. Universities such as the University of Colombo and private institutions like the Institute of Business Management (IBM) offer programs focused on business analytics, strategic management, and entrepreneurship. These programs aim to equip graduates with skills tailored to Colombo’s unique market dynamics.</w:t>
      </w:r>
    </w:p>
    <w:p>
      <w:pPr>
        <w:pStyle w:val="BodyText"/>
      </w:pPr>
      <w:r>
        <w:t xml:space="preserve">Academic research has also highlighted gaps in consultancy practices within Sri Lanka. For example, studies suggest that while consultants are effective in addressing technical challenges, there is a need for greater emphasis on cultural intelligence and local regulatory knowledge. This is particularly critical in Colombo, where businesses must navigate a blend of traditional practices and modern governance frameworks.</w:t>
      </w:r>
    </w:p>
    <w:p>
      <w:pPr>
        <w:pStyle w:val="BodyText"/>
      </w:pPr>
      <w:r>
        <w:rPr>
          <w:bCs/>
          <w:b/>
        </w:rPr>
        <w:t xml:space="preserve">Challenges and Future Directions:</w:t>
      </w:r>
    </w:p>
    <w:p>
      <w:pPr>
        <w:pStyle w:val="BodyText"/>
      </w:pPr>
      <w:r>
        <w:t xml:space="preserve">Despite their contributions, Business Consultants in Sri Lanka’s Colombo region face challenges such as limited awareness of consultancy services among small businesses, resistance to change in conservative sectors, and the need for continuous professional development. Additionally, consultants must balance global best practices with local cultural nuances to avoid misalignment with client expectations.</w:t>
      </w:r>
    </w:p>
    <w:p>
      <w:pPr>
        <w:pStyle w:val="BodyText"/>
      </w:pPr>
      <w:r>
        <w:t xml:space="preserve">Looking ahead, the future of Business Consulting in Colombo is likely to be shaped by emerging technologies like AI and blockchain. Consultants will need to develop expertise in these areas while fostering collaboration between academia, industry, and policymakers. Furthermore, the role of consultancy in promoting social entrepreneurship and inclusive growth remains a critical area for academic exploration.</w:t>
      </w:r>
    </w:p>
    <w:p>
      <w:pPr>
        <w:pStyle w:val="BodyText"/>
      </w:pPr>
      <w:r>
        <w:rPr>
          <w:bCs/>
          <w:b/>
        </w:rPr>
        <w:t xml:space="preserve">Conclusion:</w:t>
      </w:r>
    </w:p>
    <w:p>
      <w:pPr>
        <w:pStyle w:val="BodyText"/>
      </w:pPr>
      <w:r>
        <w:t xml:space="preserve">In conclusion, the role of a</w:t>
      </w:r>
      <w:r>
        <w:t xml:space="preserve"> </w:t>
      </w:r>
      <w:r>
        <w:rPr>
          <w:bCs/>
          <w:b/>
        </w:rPr>
        <w:t xml:space="preserve">Business Consultant</w:t>
      </w:r>
      <w:r>
        <w:t xml:space="preserve"> </w:t>
      </w:r>
      <w:r>
        <w:t xml:space="preserve">in Sri Lanka’s Colombo region is multifaceted and vital to the nation’s economic progress. By addressing both global and local challenges through strategic guidance, consultants contribute to the resilience and competitiveness of Colombo’s businesses. This abstract academic document underscores the importance of integrating consultancy services into Sri Lanka’s development agenda, ensuring that they align with regional priorities such as innovation, sustainability, and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Sri Lanka Colombo</dc:title>
  <dc:creator/>
  <cp:keywords/>
  <dcterms:created xsi:type="dcterms:W3CDTF">2026-07-23T13:40:51Z</dcterms:created>
  <dcterms:modified xsi:type="dcterms:W3CDTF">2026-07-23T13:40:51Z</dcterms:modified>
</cp:coreProperties>
</file>

<file path=docProps/custom.xml><?xml version="1.0" encoding="utf-8"?>
<Properties xmlns="http://schemas.openxmlformats.org/officeDocument/2006/custom-properties" xmlns:vt="http://schemas.openxmlformats.org/officeDocument/2006/docPropsVTypes"/>
</file>