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0" w:name="X162ac8c298991fe9198fef7697a9b9274ed4039"/>
    <w:p>
      <w:pPr>
        <w:pStyle w:val="Heading1"/>
      </w:pPr>
      <w:r>
        <w:t xml:space="preserve">Abstract Academic: The Role of the Carpenter in Brazil, Rio de Janeiro</w:t>
      </w:r>
    </w:p>
    <w:p>
      <w:pPr>
        <w:pStyle w:val="FirstParagraph"/>
      </w:pPr>
      <w:r>
        <w:rPr>
          <w:bCs/>
          <w:b/>
        </w:rPr>
        <w:t xml:space="preserve">Abstract:</w:t>
      </w:r>
    </w:p>
    <w:p>
      <w:pPr>
        <w:pStyle w:val="BodyText"/>
      </w:pPr>
      <w:r>
        <w:t xml:space="preserve">The carpenter, a figure deeply embedded in the socio-cultural and economic fabric of Brazil, particularly in the vibrant city of Rio de Janeiro, represents a critical intersection between traditional craftsmanship and modern construction demands. This academic abstract explores the multifaceted role of the carpenter within Rio de Janeiro’s historical and contemporary contexts, emphasizing their significance as both artisans and contributors to urban development. By examining the evolution of carpentry techniques, labor dynamics, and cultural symbolism associated with this profession in Brazil’s most iconic city, this document highlights how carpenters navigate challenges such as urbanization pressures, technological advancements, and socio-economic disparities.</w:t>
      </w:r>
    </w:p>
    <w:p>
      <w:pPr>
        <w:pStyle w:val="BodyText"/>
      </w:pPr>
      <w:r>
        <w:t xml:space="preserve">Rio de Janeiro’s unique geographical and historical landscape has shaped the identity of its carpenters. As a coastal metropolis with a rich colonial heritage and a rapidly expanding modern infrastructure, Rio’s carpenters have historically played pivotal roles in constructing homes, public buildings, and cultural landmarks that reflect the city’s architectural diversity. From the wooden facades of 18th-century colonial houses in Lapa to the contemporary use of sustainable materials in favela renovation projects, carpenters have continually adapted their skills to meet changing societal needs. This adaptability is a hallmark of their profession, underscoring their resilience and creativity amid Brazil’s dynamic socio-economic environment.</w:t>
      </w:r>
    </w:p>
    <w:p>
      <w:pPr>
        <w:pStyle w:val="BodyText"/>
      </w:pPr>
      <w:r>
        <w:t xml:space="preserve">The historical context of carpentry in Rio de Janeiro dates back to the colonial period (16th–19th centuries), when European immigrants introduced woodworking techniques that blended with indigenous practices. Over time, these methods evolved to incorporate local materials such as ipe and cumaru wood, which are native to Brazil’s tropical forests. The 20th century saw a shift toward industrialization, leading to the mechanization of certain carpentry tasks. However, even in this era, manual craftsmanship remained indispensable for intricate details in furniture making, shipbuilding (a legacy from Rio’s maritime history), and the construction of ornate churches and public spaces like the iconic Christ the Redeemer statue.</w:t>
      </w:r>
    </w:p>
    <w:p>
      <w:pPr>
        <w:pStyle w:val="BodyText"/>
      </w:pPr>
      <w:r>
        <w:t xml:space="preserve">Today, carpenters in Rio de Janeiro face a dual challenge: preserving traditional skills while integrating modern technologies. The city’s rapid urbanization has increased demand for both high-rise residential complexes and low-income housing projects, requiring carpenters to balance efficiency with quality. Additionally, environmental concerns have prompted a renewed interest in sustainable practices. For instance, carpenters are now increasingly using recycled wood and eco-friendly adhesives to align with Brazil’s broader climate goals. This shift not only addresses ecological imperatives but also revitalizes the cultural value of craftsmanship in an era dominated by mass production.</w:t>
      </w:r>
    </w:p>
    <w:p>
      <w:pPr>
        <w:pStyle w:val="BodyText"/>
      </w:pPr>
      <w:r>
        <w:t xml:space="preserve">Economically, carpenters in Rio de Janeiro operate within a complex labor market influenced by informal employment sectors and formal construction industries. Many carpenters work as self-employed artisans or are part of small family-run businesses, which is a common trend in Brazil’s construction sector. However, the lack of standardized training programs and certification processes has raised concerns about labor rights and safety standards. Efforts by local governments and non-profit organizations to provide vocational training for carpenters have gained momentum, aiming to improve working conditions and ensure compliance with modern building codes.</w:t>
      </w:r>
    </w:p>
    <w:p>
      <w:pPr>
        <w:pStyle w:val="BodyText"/>
      </w:pPr>
      <w:r>
        <w:t xml:space="preserve">Culturally, carpenters in Rio de Janeiro are not merely builders; they are custodians of the city’s heritage. Their work is often intertwined with local festivals, community projects, and even artistic expressions. For example, the annual “Festa do Mar” (Sea Festival) in Niterói (a neighboring city to Rio de Janeiro) features carpenter-made boats and decorative structures that highlight their role in preserving maritime traditions. Similarly, in favelas like Rocinha and Complexo do Alemão, carpenters contribute to community-driven initiatives that repurpose discarded materials into functional art installations, fostering social cohesion and environmental awareness.</w:t>
      </w:r>
    </w:p>
    <w:p>
      <w:pPr>
        <w:pStyle w:val="BodyText"/>
      </w:pPr>
      <w:r>
        <w:t xml:space="preserve">Despite these contributions, the profession of carpentry in Rio de Janeiro is not without challenges. Urban gentrification has led to the displacement of many traditional carpenter workshops from historic neighborhoods like Santa Teresa and Copacabana, where rising property values threaten their survival. Additionally, the influx of imported furniture and prefabricated construction materials has reduced demand for locally crafted wooden products. To counteract these trends, carpenters in Rio are increasingly collaborating with architects, urban planners, and cultural institutions to advocate for policies that protect artisanal trades while promoting innovation.</w:t>
      </w:r>
    </w:p>
    <w:p>
      <w:pPr>
        <w:pStyle w:val="BodyText"/>
      </w:pPr>
      <w:r>
        <w:t xml:space="preserve">In conclusion, the carpenter remains a vital profession in Brazil’s Rio de Janeiro, embodying the city’s historical legacy and its aspirations for sustainable development. Their ability to adapt to technological changes while preserving traditional techniques ensures their relevance in both urban and rural contexts. As Rio continues to evolve as a global hub for culture, tourism, and innovation, the role of carpenters will remain central to shaping its built environment. Future academic research should focus on documenting the oral histories of Rio’s carpenters, evaluating the economic impact of sustainable practices in their field, and exploring pathways to formalize training programs that empower this essential workforce.</w:t>
      </w:r>
    </w:p>
    <w:p>
      <w:pPr>
        <w:pStyle w:val="BodyText"/>
      </w:pPr>
      <w:r>
        <w:rPr>
          <w:bCs/>
          <w:b/>
        </w:rPr>
        <w:t xml:space="preserve">Keywords:</w:t>
      </w:r>
      <w:r>
        <w:t xml:space="preserve"> </w:t>
      </w:r>
      <w:r>
        <w:t xml:space="preserve">Abstract academic, Carpenter, Brazil Rio de Janeiro</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Carpenter in Brazil, Rio de Janeiro</dc:title>
  <dc:creator/>
  <dc:language>en</dc:language>
  <cp:keywords/>
  <dcterms:created xsi:type="dcterms:W3CDTF">2026-07-21T06:45:31Z</dcterms:created>
  <dcterms:modified xsi:type="dcterms:W3CDTF">2026-07-21T06:45:31Z</dcterms:modified>
</cp:coreProperties>
</file>

<file path=docProps/custom.xml><?xml version="1.0" encoding="utf-8"?>
<Properties xmlns="http://schemas.openxmlformats.org/officeDocument/2006/custom-properties" xmlns:vt="http://schemas.openxmlformats.org/officeDocument/2006/docPropsVTypes"/>
</file>