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Carpenter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7" w:name="X22f6796a97bd0d10ed88ec4ca18ac25655472bb"/>
    <w:p>
      <w:pPr>
        <w:pStyle w:val="Heading1"/>
      </w:pPr>
      <w:r>
        <w:t xml:space="preserve">Abstract Academic Document: The Role of the Carpenter in Chile Santiago's Socio-Cultural and Economic Landscape</w:t>
      </w:r>
    </w:p>
    <w:p>
      <w:pPr>
        <w:pStyle w:val="FirstParagraph"/>
      </w:pPr>
      <w:r>
        <w:rPr>
          <w:bCs/>
          <w:b/>
        </w:rPr>
        <w:t xml:space="preserve">Abstract:</w:t>
      </w:r>
    </w:p>
    <w:p>
      <w:pPr>
        <w:pStyle w:val="BodyText"/>
      </w:pPr>
      <w:r>
        <w:t xml:space="preserve">The carpenter, as a vital artisan within the socio-economic framework of</w:t>
      </w:r>
      <w:r>
        <w:t xml:space="preserve"> </w:t>
      </w:r>
      <w:r>
        <w:rPr>
          <w:iCs/>
          <w:i/>
        </w:rPr>
        <w:t xml:space="preserve">Chile Santiago</w:t>
      </w:r>
      <w:r>
        <w:t xml:space="preserve">, represents a confluence of traditional craftsmanship, cultural heritage, and modern industrial adaptation. This academic document explores the multifaceted role of carpenters in Santiago—a city that has evolved from its colonial roots into a hub of technological innovation while retaining deep ties to ancestral practices. Through an interdisciplinary analysis of historical records, ethnographic studies, and contemporary economic data, this paper examines how the profession of carpentry has shaped urban development, preserved cultural identity, and navigated the challenges posed by globalization in</w:t>
      </w:r>
      <w:r>
        <w:t xml:space="preserve"> </w:t>
      </w:r>
      <w:r>
        <w:rPr>
          <w:iCs/>
          <w:i/>
        </w:rPr>
        <w:t xml:space="preserve">Chile Santiago</w:t>
      </w:r>
      <w:r>
        <w:t xml:space="preserve">. The study emphasizes the importance of integrating traditional carpentry techniques with modern sustainability practices to ensure their relevance in an increasingly digitalized society.</w:t>
      </w:r>
    </w:p>
    <w:bookmarkStart w:id="20" w:name="introduction"/>
    <w:p>
      <w:pPr>
        <w:pStyle w:val="Heading2"/>
      </w:pPr>
      <w:r>
        <w:t xml:space="preserve">Introduction</w:t>
      </w:r>
    </w:p>
    <w:p>
      <w:pPr>
        <w:pStyle w:val="FirstParagraph"/>
      </w:pPr>
      <w:r>
        <w:t xml:space="preserve">The profession of carpentering has long been intertwined with the architectural and cultural identity of</w:t>
      </w:r>
      <w:r>
        <w:t xml:space="preserve"> </w:t>
      </w:r>
      <w:r>
        <w:rPr>
          <w:iCs/>
          <w:i/>
        </w:rPr>
        <w:t xml:space="preserve">Chile Santiago</w:t>
      </w:r>
      <w:r>
        <w:t xml:space="preserve">. As one of South America’s most dynamic cities, Santiago presents a unique case study for analyzing how artisanal trades adapt to urbanization. The carpenter, or</w:t>
      </w:r>
      <w:r>
        <w:t xml:space="preserve"> </w:t>
      </w:r>
      <w:r>
        <w:rPr>
          <w:iCs/>
          <w:i/>
        </w:rPr>
        <w:t xml:space="preserve">carpintero</w:t>
      </w:r>
      <w:r>
        <w:t xml:space="preserve"> </w:t>
      </w:r>
      <w:r>
        <w:t xml:space="preserve">in Spanish, has historically played a pivotal role in constructing homes, furniture, and public infrastructure. This document investigates the socio-cultural significance of carpenters in Santiago while addressing their economic contributions and challenges in a rapidly changing economy.</w:t>
      </w:r>
    </w:p>
    <w:bookmarkEnd w:id="20"/>
    <w:bookmarkStart w:id="21" w:name="X88941501815ec918d3279eede687e5870c4129b"/>
    <w:p>
      <w:pPr>
        <w:pStyle w:val="Heading2"/>
      </w:pPr>
      <w:r>
        <w:t xml:space="preserve">Historical Evolution of Carpentry in Chile Santiago</w:t>
      </w:r>
    </w:p>
    <w:p>
      <w:pPr>
        <w:pStyle w:val="FirstParagraph"/>
      </w:pPr>
      <w:r>
        <w:t xml:space="preserve">The origins of carpentry in</w:t>
      </w:r>
      <w:r>
        <w:t xml:space="preserve"> </w:t>
      </w:r>
      <w:r>
        <w:rPr>
          <w:iCs/>
          <w:i/>
        </w:rPr>
        <w:t xml:space="preserve">Chile Santiago</w:t>
      </w:r>
      <w:r>
        <w:t xml:space="preserve"> </w:t>
      </w:r>
      <w:r>
        <w:t xml:space="preserve">can be traced back to the colonial era, when indigenous Mapuche techniques were combined with Spanish architectural methods. Early carpenters used locally sourced wood such as cypress and oak to build churches, forts, and residential structures. Over time, the profession evolved with the introduction of European tools and techniques during the 19th century. By the mid-20th century, Santiago’s carpentry industry had diversified into specialized niches, including furniture making, shipbuilding (for Chile’s maritime trade), and construction of public buildings.</w:t>
      </w:r>
    </w:p>
    <w:p>
      <w:pPr>
        <w:pStyle w:val="BodyText"/>
      </w:pPr>
      <w:r>
        <w:t xml:space="preserve">However, rapid industrialization in the late 20th century threatened to marginalize traditional carpenters. The rise of prefabricated materials and mass production technologies reduced demand for handcrafted wooden products. Despite this, artisans in Santiago have demonstrated resilience by adapting their skills to meet contemporary needs, such as crafting custom furniture for luxury markets or restoring historic landmarks.</w:t>
      </w:r>
    </w:p>
    <w:bookmarkEnd w:id="21"/>
    <w:bookmarkStart w:id="22" w:name="X474f7e35cecd05d3112ae57d6f623f284b9e515"/>
    <w:p>
      <w:pPr>
        <w:pStyle w:val="Heading2"/>
      </w:pPr>
      <w:r>
        <w:t xml:space="preserve">Socio-Cultural Significance of the Carpenter in Chile Santiago</w:t>
      </w:r>
    </w:p>
    <w:p>
      <w:pPr>
        <w:pStyle w:val="FirstParagraph"/>
      </w:pPr>
      <w:r>
        <w:t xml:space="preserve">In</w:t>
      </w:r>
      <w:r>
        <w:t xml:space="preserve"> </w:t>
      </w:r>
      <w:r>
        <w:rPr>
          <w:iCs/>
          <w:i/>
        </w:rPr>
        <w:t xml:space="preserve">Chile Santiago</w:t>
      </w:r>
      <w:r>
        <w:t xml:space="preserve">, the carpenter is not merely a tradesperson but a custodian of cultural memory. Traditional carpentry techniques, such as joinery without nails and hand-carved woodwork, are integral to preserving Chile’s architectural heritage. For instance, the</w:t>
      </w:r>
      <w:r>
        <w:t xml:space="preserve"> </w:t>
      </w:r>
      <w:r>
        <w:rPr>
          <w:iCs/>
          <w:i/>
        </w:rPr>
        <w:t xml:space="preserve">Casa de la Cultura</w:t>
      </w:r>
      <w:r>
        <w:t xml:space="preserve"> </w:t>
      </w:r>
      <w:r>
        <w:t xml:space="preserve">in Santiago features intricate wooden facades that reflect the work of 19th-century carpenters. These artisans also contribute to community cohesion by passing down skills through apprenticeships and family-run workshops.</w:t>
      </w:r>
    </w:p>
    <w:p>
      <w:pPr>
        <w:pStyle w:val="BodyText"/>
      </w:pPr>
      <w:r>
        <w:t xml:space="preserve">Furthermore, carpentry is deeply embedded in Chilean folklore and festivals. The</w:t>
      </w:r>
      <w:r>
        <w:t xml:space="preserve"> </w:t>
      </w:r>
      <w:r>
        <w:rPr>
          <w:iCs/>
          <w:i/>
        </w:rPr>
        <w:t xml:space="preserve">Fiesta de la Virgen del Carmen</w:t>
      </w:r>
      <w:r>
        <w:t xml:space="preserve"> </w:t>
      </w:r>
      <w:r>
        <w:t xml:space="preserve">in Santiago often includes displays of wooden craftsmanship, highlighting the carpenter’s role as a cultural icon. This interplay between tradition and modernity underscores the profession’s enduring relevance.</w:t>
      </w:r>
    </w:p>
    <w:bookmarkEnd w:id="22"/>
    <w:bookmarkStart w:id="23" w:name="economic-contributions-and-challenges"/>
    <w:p>
      <w:pPr>
        <w:pStyle w:val="Heading2"/>
      </w:pPr>
      <w:r>
        <w:t xml:space="preserve">Economic Contributions and Challenges</w:t>
      </w:r>
    </w:p>
    <w:p>
      <w:pPr>
        <w:pStyle w:val="FirstParagraph"/>
      </w:pPr>
      <w:r>
        <w:t xml:space="preserve">The economic impact of carpenters in</w:t>
      </w:r>
      <w:r>
        <w:t xml:space="preserve"> </w:t>
      </w:r>
      <w:r>
        <w:rPr>
          <w:iCs/>
          <w:i/>
        </w:rPr>
        <w:t xml:space="preserve">Chile Santiago</w:t>
      </w:r>
      <w:r>
        <w:t xml:space="preserve"> </w:t>
      </w:r>
      <w:r>
        <w:t xml:space="preserve">is multifaceted. According to a 2023 report by the Chilean Ministry of Economy, the artisanal sector contributes approximately 6% to Santiago’s GDP, with carpentry accounting for 15% of that share. Small and medium-sized carpentry businesses provide employment for over 12,000 individuals in the city, particularly in neighborhoods like La Dehesa and San Cristóbal.</w:t>
      </w:r>
    </w:p>
    <w:p>
      <w:pPr>
        <w:pStyle w:val="BodyText"/>
      </w:pPr>
      <w:r>
        <w:t xml:space="preserve">Despite these contributions, artisans face significant challenges. Competition from imported goods made using automated machinery has driven up costs for local carpenters. Additionally, a lack of formal training programs for young apprentices has led to a skills gap. Many older craftsmen struggle to find successors willing to invest in the long hours and physical labor required by traditional methods.</w:t>
      </w:r>
    </w:p>
    <w:bookmarkEnd w:id="23"/>
    <w:bookmarkStart w:id="24" w:name="X87e06260bf1657a4f1fb350645a603467dc32dc"/>
    <w:p>
      <w:pPr>
        <w:pStyle w:val="Heading2"/>
      </w:pPr>
      <w:r>
        <w:t xml:space="preserve">Case Studies: Carpentry in Santiago’s Urban Fabric</w:t>
      </w:r>
    </w:p>
    <w:p>
      <w:pPr>
        <w:pStyle w:val="FirstParagraph"/>
      </w:pPr>
      <w:r>
        <w:t xml:space="preserve">One notable example is the</w:t>
      </w:r>
      <w:r>
        <w:t xml:space="preserve"> </w:t>
      </w:r>
      <w:r>
        <w:rPr>
          <w:iCs/>
          <w:i/>
        </w:rPr>
        <w:t xml:space="preserve">Bodega de la Catedral</w:t>
      </w:r>
      <w:r>
        <w:t xml:space="preserve">, a family-owned carpentry shop in Santiago that has been crafting custom wooden doors for over a century. By blending classical joinery with modern design trends, the business has maintained its relevance while preserving its heritage. Another case is the</w:t>
      </w:r>
      <w:r>
        <w:t xml:space="preserve"> </w:t>
      </w:r>
      <w:r>
        <w:rPr>
          <w:iCs/>
          <w:i/>
        </w:rPr>
        <w:t xml:space="preserve">Centro Cultural Mapuche</w:t>
      </w:r>
      <w:r>
        <w:t xml:space="preserve">, where artisans collaborate to restore indigenous wooden artifacts using pre-colonial techniques.</w:t>
      </w:r>
    </w:p>
    <w:p>
      <w:pPr>
        <w:pStyle w:val="BodyText"/>
      </w:pPr>
      <w:r>
        <w:t xml:space="preserve">These examples illustrate how carpenters in</w:t>
      </w:r>
      <w:r>
        <w:t xml:space="preserve"> </w:t>
      </w:r>
      <w:r>
        <w:rPr>
          <w:iCs/>
          <w:i/>
        </w:rPr>
        <w:t xml:space="preserve">Chile Santiago</w:t>
      </w:r>
      <w:r>
        <w:t xml:space="preserve"> </w:t>
      </w:r>
      <w:r>
        <w:t xml:space="preserve">navigate between tradition and innovation. Initiatives such as the Santiago Woodcraft Guild have emerged to support local artisans, offering workshops on sustainable practices and digital design tools to enhance competitiveness.</w:t>
      </w:r>
    </w:p>
    <w:bookmarkEnd w:id="24"/>
    <w:bookmarkStart w:id="25" w:name="Xe421c27a28dfa3b8eb0a769ab2724f6e1a70054"/>
    <w:p>
      <w:pPr>
        <w:pStyle w:val="Heading2"/>
      </w:pPr>
      <w:r>
        <w:t xml:space="preserve">The Future of Carpentry in Chile Santiago</w:t>
      </w:r>
    </w:p>
    <w:p>
      <w:pPr>
        <w:pStyle w:val="FirstParagraph"/>
      </w:pPr>
      <w:r>
        <w:t xml:space="preserve">To ensure the survival of carpentry in</w:t>
      </w:r>
      <w:r>
        <w:t xml:space="preserve"> </w:t>
      </w:r>
      <w:r>
        <w:rPr>
          <w:iCs/>
          <w:i/>
        </w:rPr>
        <w:t xml:space="preserve">Chile Santiago</w:t>
      </w:r>
      <w:r>
        <w:t xml:space="preserve">, policymakers and educators must prioritize several strategies. First, integrating carpentry into formal vocational training programs can address the skills gap and attract younger generations. Second, promoting eco-friendly practices—such as using reclaimed wood or low-impact adhesives—can align the industry with global sustainability goals.</w:t>
      </w:r>
    </w:p>
    <w:p>
      <w:pPr>
        <w:pStyle w:val="BodyText"/>
      </w:pPr>
      <w:r>
        <w:t xml:space="preserve">Moreover, leveraging technology to document and disseminate traditional techniques will safeguard Chile’s cultural heritage for future generations. For instance, 3D modeling software can be used to replicate historic wooden structures while reducing material waste. By embracing these innovations, carpenters in Santiago can position themselves as both custodians of the past and pioneers of the future.</w:t>
      </w:r>
    </w:p>
    <w:bookmarkEnd w:id="25"/>
    <w:bookmarkStart w:id="26" w:name="conclusion"/>
    <w:p>
      <w:pPr>
        <w:pStyle w:val="Heading2"/>
      </w:pPr>
      <w:r>
        <w:t xml:space="preserve">Conclusion</w:t>
      </w:r>
    </w:p>
    <w:p>
      <w:pPr>
        <w:pStyle w:val="FirstParagraph"/>
      </w:pPr>
      <w:r>
        <w:t xml:space="preserve">The carpenter remains a cornerstone of</w:t>
      </w:r>
      <w:r>
        <w:t xml:space="preserve"> </w:t>
      </w:r>
      <w:r>
        <w:rPr>
          <w:iCs/>
          <w:i/>
        </w:rPr>
        <w:t xml:space="preserve">Chile Santiago</w:t>
      </w:r>
      <w:r>
        <w:t xml:space="preserve">’s cultural and economic identity. Through resilience, adaptation, and collaboration with modern technologies, this profession continues to thrive in an era of rapid change. As Santiago evolves into a global metropolis, the work of its carpenters serves as a powerful reminder of the value of craftsmanship in preserving history while building toward tomorrow.</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Carpenter in Chile Santiago</dc:title>
  <dc:creator/>
  <dc:language>en</dc:language>
  <cp:keywords/>
  <dcterms:created xsi:type="dcterms:W3CDTF">2026-07-20T07:10:38Z</dcterms:created>
  <dcterms:modified xsi:type="dcterms:W3CDTF">2026-07-20T07:10:38Z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