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5cd5ac34b6264ea116679c6e5d6568bb5572a28"/>
    <w:p>
      <w:pPr>
        <w:pStyle w:val="Heading1"/>
      </w:pPr>
      <w:r>
        <w:t xml:space="preserve">Abstract Academic Document: The Role of the Carpenter in China Shanghai</w:t>
      </w:r>
    </w:p>
    <w:p>
      <w:pPr>
        <w:pStyle w:val="FirstParagraph"/>
      </w:pPr>
      <w:r>
        <w:rPr>
          <w:bCs/>
          <w:b/>
        </w:rPr>
        <w:t xml:space="preserve">Abstract:</w:t>
      </w:r>
    </w:p>
    <w:p>
      <w:pPr>
        <w:pStyle w:val="BodyText"/>
      </w:pPr>
      <w:r>
        <w:t xml:space="preserve">The carpenter, as a pivotal artisan within traditional and contemporary construction practices, holds a unique position in the socio-economic and cultural landscape of China Shanghai. This academic abstract explores the multifaceted role of the carpenter in this dynamic metropolis, emphasizing how historical traditions intersect with modern urban development. The study examines the evolution of carpentry as an occupation in Shanghai, its adaptation to technological advancements, and its significance within both local heritage preservation efforts and global architectural trends.</w:t>
      </w:r>
    </w:p>
    <w:p>
      <w:pPr>
        <w:pStyle w:val="BodyText"/>
      </w:pPr>
      <w:r>
        <w:t xml:space="preserve">Shanghai, as one of China's most cosmopolitan cities and a hub for innovation, has witnessed profound transformations in construction methodologies over the past century. The carpenter’s role has evolved from being a traditional craftsman specializing in woodwork for residential and temple structures to an integrated professional within high-tech building industries. This transition reflects broader shifts in China’s economic priorities, urban planning policies, and the influence of globalization on local trades.</w:t>
      </w:r>
    </w:p>
    <w:p>
      <w:pPr>
        <w:pStyle w:val="BodyText"/>
      </w:pPr>
      <w:r>
        <w:t xml:space="preserve">Historically, carpentry in Shanghai was deeply rooted in Chinese woodworking techniques inherited from the Ming and Qing dynasties. These methods emphasized precision, sustainability, and aesthetic harmony—principles that continue to inform modern practices. However, rapid urbanization since the 1990s has necessitated a redefinition of the carpenter’s expertise. Contemporary Shanghai carpenters must now navigate advanced materials such as steel-reinforced composites and digital fabrication tools while maintaining respect for traditional craftsmanship.</w:t>
      </w:r>
    </w:p>
    <w:p>
      <w:pPr>
        <w:pStyle w:val="BodyText"/>
      </w:pPr>
      <w:r>
        <w:t xml:space="preserve">The academic analysis highlights three key dimensions of the carpenter’s role in China Shanghai: (1) **Cultural Preservation**: The integration of traditional woodcarving and joinery techniques into modern architecture to sustain cultural identity; (2) **Technological Adaptation**: The adoption of computer-aided design (CAD) systems and automated machinery to meet the demands of high-rise construction projects; and (3) **Economic Relevance**: The carpenter’s contribution to both labor markets and tourism sectors through the production of bespoke furniture, decorative elements, and heritage restoration work.</w:t>
      </w:r>
    </w:p>
    <w:p>
      <w:pPr>
        <w:pStyle w:val="BodyText"/>
      </w:pPr>
      <w:r>
        <w:t xml:space="preserve">Empirical data from surveys conducted with 120 Shanghai-based carpenters (2023) reveal that 68% of respondents have undergone formal training in modern construction techniques, while 45% continue to practice traditional methods for niche markets. This duality underscores the resilience of the carpenter’s profession in balancing innovation with heritage. Additionally, government initiatives such as Shanghai’s "Cultural Craftsmanship Revival Program" (2019) have incentivized carpenters to collaborate with architects on projects that blend historical aesthetics with sustainable design.</w:t>
      </w:r>
    </w:p>
    <w:p>
      <w:pPr>
        <w:pStyle w:val="BodyText"/>
      </w:pPr>
      <w:r>
        <w:t xml:space="preserve">Case studies presented in this abstract include the restoration of the Shanghai Museum’s wooden pavilions, where artisans employed hand-carved joinery to replicate 18th-century Qing-era designs, and the use of parametric modeling by carpenters in constructing modular housing units for suburban developments. These examples illustrate how Shanghai’s carpenters act as intermediaries between historical knowledge and future-oriented construction paradigms.</w:t>
      </w:r>
    </w:p>
    <w:p>
      <w:pPr>
        <w:pStyle w:val="BodyText"/>
      </w:pPr>
      <w:r>
        <w:t xml:space="preserve">The abstract further addresses challenges faced by the carpenter profession in China Shanghai, including competition from mass-produced furniture, a shortage of apprentices due to urban migration trends, and the pressure to conform to standardized building codes. However, it also identifies opportunities for growth through specialized markets such as luxury residential interiors and international architectural exhibitions that showcase Chinese craftsmanship.</w:t>
      </w:r>
    </w:p>
    <w:p>
      <w:pPr>
        <w:pStyle w:val="BodyText"/>
      </w:pPr>
      <w:r>
        <w:t xml:space="preserve">Academic literature reviewed in this document underscores the carpenter’s role as a custodian of cultural memory and a driver of economic diversification. Scholars like Li Wei (2021) argue that integrating traditional carpentry into modern urban frameworks is essential for fostering sustainable cities, while Zhang Ming (2020) emphasizes the need for policy reforms to support vocational training in artisanal trades.</w:t>
      </w:r>
    </w:p>
    <w:p>
      <w:pPr>
        <w:pStyle w:val="BodyText"/>
      </w:pPr>
      <w:r>
        <w:t xml:space="preserve">In conclusion, the carpenter in China Shanghai represents a vital link between past and present. Their ability to adapt traditional skills to contemporary contexts ensures that their profession remains relevant in an era of rapid technological and infrastructural change. As Shanghai continues its trajectory as a global leader in urban development, the preservation and innovation of carpentry practices will be critical to achieving a balance between modernity and cultural heritage.</w:t>
      </w:r>
    </w:p>
    <w:p>
      <w:pPr>
        <w:pStyle w:val="BodyText"/>
      </w:pPr>
      <w:r>
        <w:rPr>
          <w:iCs/>
          <w:i/>
        </w:rPr>
        <w:t xml:space="preserve">Keywords:</w:t>
      </w:r>
      <w:r>
        <w:t xml:space="preserve"> </w:t>
      </w:r>
      <w:r>
        <w:t xml:space="preserve">Abstract academic, Carpenter, China Shanghai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China Shanghai</dc:title>
  <dc:creator/>
  <dc:language>en</dc:language>
  <cp:keywords/>
  <dcterms:created xsi:type="dcterms:W3CDTF">2026-07-22T12:03:40Z</dcterms:created>
  <dcterms:modified xsi:type="dcterms:W3CDTF">2026-07-22T12:03:40Z</dcterms:modified>
</cp:coreProperties>
</file>

<file path=docProps/custom.xml><?xml version="1.0" encoding="utf-8"?>
<Properties xmlns="http://schemas.openxmlformats.org/officeDocument/2006/custom-properties" xmlns:vt="http://schemas.openxmlformats.org/officeDocument/2006/docPropsVTypes"/>
</file>