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Carpenter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0" w:name="X4a9b02c67f38c915e58051d41138ae098525e80"/>
    <w:p>
      <w:pPr>
        <w:pStyle w:val="Heading1"/>
      </w:pPr>
      <w:r>
        <w:t xml:space="preserve">Abstract Academic Document: The Role of the Carpenter in the Cultural and Economic Landscape of Italy, Milan</w:t>
      </w:r>
    </w:p>
    <w:p>
      <w:pPr>
        <w:pStyle w:val="FirstParagraph"/>
      </w:pPr>
      <w:r>
        <w:rPr>
          <w:bCs/>
          <w:b/>
        </w:rPr>
        <w:t xml:space="preserve">Abstract academic:</w:t>
      </w:r>
      <w:r>
        <w:t xml:space="preserve"> </w:t>
      </w:r>
      <w:r>
        <w:t xml:space="preserve">This document explores the multifaceted role of the</w:t>
      </w:r>
      <w:r>
        <w:t xml:space="preserve"> </w:t>
      </w:r>
      <w:r>
        <w:rPr>
          <w:iCs/>
          <w:i/>
        </w:rPr>
        <w:t xml:space="preserve">Carpenter</w:t>
      </w:r>
      <w:r>
        <w:t xml:space="preserve"> </w:t>
      </w:r>
      <w:r>
        <w:t xml:space="preserve">as a vital figure in both historical and contemporary contexts within</w:t>
      </w:r>
      <w:r>
        <w:t xml:space="preserve"> </w:t>
      </w:r>
      <w:r>
        <w:rPr>
          <w:iCs/>
          <w:i/>
        </w:rPr>
        <w:t xml:space="preserve">Italy Milan</w:t>
      </w:r>
      <w:r>
        <w:t xml:space="preserve">, emphasizing their contributions to craftsmanship, urban development, and cultural preservation. Through an interdisciplinary lens combining art history, economics, and sociology, this study investigates how the profession of the Carpenter has evolved from medieval guilds to modern-day innovation in one of Europe’s most iconic cities. The analysis highlights the interplay between traditional woodworking techniques and contemporary design trends in Milan, while also addressing challenges such as industrialization, globalization, and shifting societal demands.</w:t>
      </w:r>
    </w:p>
    <w:p>
      <w:pPr>
        <w:pStyle w:val="BodyText"/>
      </w:pPr>
      <w:r>
        <w:t xml:space="preserve">The</w:t>
      </w:r>
      <w:r>
        <w:t xml:space="preserve"> </w:t>
      </w:r>
      <w:r>
        <w:rPr>
          <w:iCs/>
          <w:i/>
        </w:rPr>
        <w:t xml:space="preserve">Carpenter</w:t>
      </w:r>
      <w:r>
        <w:t xml:space="preserve"> </w:t>
      </w:r>
      <w:r>
        <w:t xml:space="preserve">has long been a cornerstone of human civilization, shaping environments through furniture-making, architectural construction, and artistic expression. In</w:t>
      </w:r>
      <w:r>
        <w:t xml:space="preserve"> </w:t>
      </w:r>
      <w:r>
        <w:rPr>
          <w:iCs/>
          <w:i/>
        </w:rPr>
        <w:t xml:space="preserve">Italy Milan</w:t>
      </w:r>
      <w:r>
        <w:t xml:space="preserve">, where the convergence of history and modernity defines the urban fabric, this profession carries unique significance. Milan’s status as a global hub for design, fashion, and architecture makes it an ideal case study to examine how the Carpenter adapts to dynamic economic forces while preserving cultural heritage.</w:t>
      </w:r>
    </w:p>
    <w:p>
      <w:pPr>
        <w:pStyle w:val="BodyText"/>
      </w:pPr>
      <w:r>
        <w:t xml:space="preserve">The historical roots of the Carpenter in Italy trace back to medieval guilds that regulated craftsmanship standards and ensured quality in woodwork. During the Renaissance, Milan’s patronage of art and engineering elevated carpentry from a utilitarian trade to an art form. Notable examples include the intricate wooden ceilings of Milan Cathedral (Duomo di Milano) and the furniture designs of 16th-century masters like Giuseppe Balsano, whose work exemplified both functionality and aesthetic beauty. These traditions laid the groundwork for Milan’s reputation as a city where craftsmanship intersects with innovation.</w:t>
      </w:r>
    </w:p>
    <w:p>
      <w:pPr>
        <w:pStyle w:val="BodyText"/>
      </w:pPr>
      <w:r>
        <w:t xml:space="preserve">In contemporary</w:t>
      </w:r>
      <w:r>
        <w:t xml:space="preserve"> </w:t>
      </w:r>
      <w:r>
        <w:rPr>
          <w:iCs/>
          <w:i/>
        </w:rPr>
        <w:t xml:space="preserve">Italy Milan</w:t>
      </w:r>
      <w:r>
        <w:t xml:space="preserve">, the Carpenter faces a dual challenge: maintaining ancestral techniques while integrating modern technologies such as CNC (Computer Numerical Control) machining, sustainable materials, and digital design software. This adaptation is evident in the work of modern carpenters who collaborate with architects on projects ranging from historic restoration to cutting-edge residential developments. For instance, the revitalization of Milan’s Brera district has seen Carpenters restore 19th-century wooden facades while incorporating energy-efficient insulation and smart home systems—a testament to their evolving role in urban renewal.</w:t>
      </w:r>
    </w:p>
    <w:p>
      <w:pPr>
        <w:pStyle w:val="BodyText"/>
      </w:pPr>
      <w:r>
        <w:t xml:space="preserve">The economic impact of the Carpenter in</w:t>
      </w:r>
      <w:r>
        <w:t xml:space="preserve"> </w:t>
      </w:r>
      <w:r>
        <w:rPr>
          <w:iCs/>
          <w:i/>
        </w:rPr>
        <w:t xml:space="preserve">Italy Milan</w:t>
      </w:r>
      <w:r>
        <w:t xml:space="preserve"> </w:t>
      </w:r>
      <w:r>
        <w:t xml:space="preserve">is profound. As part of the broader creative industries sector, carpentry contributes to Milan’s tourism economy by preserving its architectural heritage and supporting high-end furniture production. The city’s biennale design events, such as the Salone del Mobile (Milan Design Week), frequently showcase the work of Carpenters who blend traditional joinery with avant-garde aesthetics. This synergy between tradition and innovation positions Milan as a global leader in sustainable craftsmanship, where Carpenters are both artisans and entrepreneurs.</w:t>
      </w:r>
    </w:p>
    <w:p>
      <w:pPr>
        <w:pStyle w:val="BodyText"/>
      </w:pPr>
      <w:r>
        <w:t xml:space="preserve">However, the profession is not without its challenges. Industrialization has led to a decline in demand for handcrafted woodwork, while globalization has introduced competition from mass-produced furniture. In</w:t>
      </w:r>
      <w:r>
        <w:t xml:space="preserve"> </w:t>
      </w:r>
      <w:r>
        <w:rPr>
          <w:iCs/>
          <w:i/>
        </w:rPr>
        <w:t xml:space="preserve">Italy Milan</w:t>
      </w:r>
      <w:r>
        <w:t xml:space="preserve">, Carpenters must navigate these pressures by emphasizing the uniqueness of handmade products and the cultural value of their work. Additionally, there is a growing need for education and apprenticeship programs to ensure that younger generations inherit the skills and knowledge necessary to sustain this trade.</w:t>
      </w:r>
    </w:p>
    <w:p>
      <w:pPr>
        <w:pStyle w:val="BodyText"/>
      </w:pPr>
      <w:r>
        <w:t xml:space="preserve">Socioculturally, the Carpenter in</w:t>
      </w:r>
      <w:r>
        <w:t xml:space="preserve"> </w:t>
      </w:r>
      <w:r>
        <w:rPr>
          <w:iCs/>
          <w:i/>
        </w:rPr>
        <w:t xml:space="preserve">Italy Milan</w:t>
      </w:r>
      <w:r>
        <w:t xml:space="preserve"> </w:t>
      </w:r>
      <w:r>
        <w:t xml:space="preserve">symbolizes resilience and continuity. In a city known for its rapid transformation—from medieval markets to skyscrapers—the Carpenter’s ability to adapt without losing identity reflects broader themes of cultural preservation. For example, Carpenters in Milan’s Navigli district are reviving the use of</w:t>
      </w:r>
      <w:r>
        <w:t xml:space="preserve"> </w:t>
      </w:r>
      <w:r>
        <w:rPr>
          <w:iCs/>
          <w:i/>
        </w:rPr>
        <w:t xml:space="preserve">“travi di legno”</w:t>
      </w:r>
      <w:r>
        <w:t xml:space="preserve"> </w:t>
      </w:r>
      <w:r>
        <w:t xml:space="preserve">(wooden beams) in restoration projects, a practice dating back to the 15th century. Such efforts not only preserve historical integrity but also foster community engagement through workshops and public art installations.</w:t>
      </w:r>
    </w:p>
    <w:p>
      <w:pPr>
        <w:pStyle w:val="BodyText"/>
      </w:pPr>
      <w:r>
        <w:t xml:space="preserve">The study also examines how the Carpenter contributes to environmental sustainability. In response to climate change and resource depletion, many Carpenters in</w:t>
      </w:r>
      <w:r>
        <w:t xml:space="preserve"> </w:t>
      </w:r>
      <w:r>
        <w:rPr>
          <w:iCs/>
          <w:i/>
        </w:rPr>
        <w:t xml:space="preserve">Italy Milan</w:t>
      </w:r>
      <w:r>
        <w:t xml:space="preserve"> </w:t>
      </w:r>
      <w:r>
        <w:t xml:space="preserve">are adopting eco-friendly practices, such as using reclaimed wood from demolished structures or sourcing materials from local forests. This alignment with green initiatives underscores the profession’s relevance in modern ecological discourse.</w:t>
      </w:r>
    </w:p>
    <w:p>
      <w:pPr>
        <w:pStyle w:val="BodyText"/>
      </w:pPr>
      <w:r>
        <w:t xml:space="preserve">In conclusion, the</w:t>
      </w:r>
      <w:r>
        <w:t xml:space="preserve"> </w:t>
      </w:r>
      <w:r>
        <w:rPr>
          <w:iCs/>
          <w:i/>
        </w:rPr>
        <w:t xml:space="preserve">Carpenter</w:t>
      </w:r>
      <w:r>
        <w:t xml:space="preserve"> </w:t>
      </w:r>
      <w:r>
        <w:t xml:space="preserve">remains an indispensable figure in</w:t>
      </w:r>
      <w:r>
        <w:t xml:space="preserve"> </w:t>
      </w:r>
      <w:r>
        <w:rPr>
          <w:iCs/>
          <w:i/>
        </w:rPr>
        <w:t xml:space="preserve">Italy Milan</w:t>
      </w:r>
      <w:r>
        <w:t xml:space="preserve">, embodying a legacy of craftsmanship that bridges past and present. Through their work, they shape not only physical spaces but also cultural narratives that define the city’s identity. As Milan continues to evolve as a center for design and innovation, the role of the Carpenter—whether restoring historic landmarks or pioneering sustainable practices—remains central to its story.</w:t>
      </w:r>
    </w:p>
    <w:p>
      <w:pPr>
        <w:pStyle w:val="BodyText"/>
      </w:pPr>
      <w:r>
        <w:t xml:space="preserve">This abstract academic document underscores the need for further research into how Carpenters in</w:t>
      </w:r>
      <w:r>
        <w:t xml:space="preserve"> </w:t>
      </w:r>
      <w:r>
        <w:rPr>
          <w:iCs/>
          <w:i/>
        </w:rPr>
        <w:t xml:space="preserve">Italy Milan</w:t>
      </w:r>
      <w:r>
        <w:t xml:space="preserve"> </w:t>
      </w:r>
      <w:r>
        <w:t xml:space="preserve">can leverage their expertise to address contemporary challenges while honoring historical traditions. By examining their contributions through socio-economic, cultural, and technological lenses, this study provides a foundation for understanding the enduring significance of the Carpenter in shaping urban environments and preserving collective memory.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Carpenter in Italy Milan</dc:title>
  <dc:creator/>
  <dc:language>en</dc:language>
  <cp:keywords/>
  <dcterms:created xsi:type="dcterms:W3CDTF">2026-07-20T19:28:40Z</dcterms:created>
  <dcterms:modified xsi:type="dcterms:W3CDTF">2026-07-20T19:28:40Z</dcterms:modified>
</cp:coreProperties>
</file>

<file path=docProps/custom.xml><?xml version="1.0" encoding="utf-8"?>
<Properties xmlns="http://schemas.openxmlformats.org/officeDocument/2006/custom-properties" xmlns:vt="http://schemas.openxmlformats.org/officeDocument/2006/docPropsVTypes"/>
</file>