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df13520a3014c51ff37473d6dad849975ee2072"/>
    <w:p>
      <w:pPr>
        <w:pStyle w:val="Heading1"/>
      </w:pPr>
      <w:r>
        <w:t xml:space="preserve">Abstract Academic Document: The Role of the Carpenter in Saudi Arabia, Jeddah</w:t>
      </w:r>
    </w:p>
    <w:bookmarkStart w:id="20" w:name="introduction"/>
    <w:p>
      <w:pPr>
        <w:pStyle w:val="Heading2"/>
      </w:pPr>
      <w:r>
        <w:t xml:space="preserve">Introduction</w:t>
      </w:r>
    </w:p>
    <w:p>
      <w:pPr>
        <w:pStyle w:val="FirstParagraph"/>
      </w:pPr>
      <w:r>
        <w:rPr>
          <w:bCs/>
          <w:b/>
        </w:rPr>
        <w:t xml:space="preserve">Carpenter</w:t>
      </w:r>
      <w:r>
        <w:t xml:space="preserve">, a profession deeply rooted in human history, continues to play a vital role in shaping modern societies. In regions like Saudi Arabia, where traditional craftsmanship is interwoven with contemporary development, the carpenter’s expertise remains indispensable. This academic abstract explores the significance of the</w:t>
      </w:r>
      <w:r>
        <w:t xml:space="preserve"> </w:t>
      </w:r>
      <w:r>
        <w:rPr>
          <w:bCs/>
          <w:b/>
        </w:rPr>
        <w:t xml:space="preserve">Carpenter</w:t>
      </w:r>
      <w:r>
        <w:t xml:space="preserve"> </w:t>
      </w:r>
      <w:r>
        <w:t xml:space="preserve">profession within the context of</w:t>
      </w:r>
      <w:r>
        <w:t xml:space="preserve"> </w:t>
      </w:r>
      <w:r>
        <w:rPr>
          <w:bCs/>
          <w:b/>
        </w:rPr>
        <w:t xml:space="preserve">Saudi Arabia Jeddah</w:t>
      </w:r>
      <w:r>
        <w:t xml:space="preserve">, examining its cultural, economic, and technological dimensions. The study highlights how carpentry in this region has evolved to meet local demands while preserving traditional techniques that reflect Saudi Arabian heritage.</w:t>
      </w:r>
    </w:p>
    <w:p>
      <w:pPr>
        <w:pStyle w:val="BodyText"/>
      </w:pPr>
      <w:r>
        <w:rPr>
          <w:bCs/>
          <w:b/>
        </w:rPr>
        <w:t xml:space="preserve">Saudi Arabia Jeddah</w:t>
      </w:r>
      <w:r>
        <w:t xml:space="preserve">, a coastal city in the western part of the Kingdom, is known for its blend of historical architecture and rapid urbanization. The city’s unique position as a hub for trade, tourism, and cultural exchange has created a dynamic environment where carpenters must balance innovation with tradition. This document analyzes how</w:t>
      </w:r>
      <w:r>
        <w:t xml:space="preserve"> </w:t>
      </w:r>
      <w:r>
        <w:rPr>
          <w:bCs/>
          <w:b/>
        </w:rPr>
        <w:t xml:space="preserve">Carpenter</w:t>
      </w:r>
      <w:r>
        <w:t xml:space="preserve"> </w:t>
      </w:r>
      <w:r>
        <w:t xml:space="preserve">professionals in Jeddah navigate challenges such as modernization, sustainability requirements, and the influence of global design trends on local practices.</w:t>
      </w:r>
    </w:p>
    <w:bookmarkEnd w:id="20"/>
    <w:bookmarkStart w:id="21" w:name="historical-and-cultural-context"/>
    <w:p>
      <w:pPr>
        <w:pStyle w:val="Heading2"/>
      </w:pPr>
      <w:r>
        <w:t xml:space="preserve">Historical and Cultural Context</w:t>
      </w:r>
    </w:p>
    <w:p>
      <w:pPr>
        <w:pStyle w:val="FirstParagraph"/>
      </w:pPr>
      <w:r>
        <w:t xml:space="preserve">The art of carpentry in Saudi Arabia dates back centuries, with historical evidence of intricate wooden structures in mosques, homes, and palaces. In Jeddah, the preservation of heritage sites like the Al-Balad district has necessitated skilled</w:t>
      </w:r>
      <w:r>
        <w:t xml:space="preserve"> </w:t>
      </w:r>
      <w:r>
        <w:rPr>
          <w:bCs/>
          <w:b/>
        </w:rPr>
        <w:t xml:space="preserve">Carpenter</w:t>
      </w:r>
      <w:r>
        <w:t xml:space="preserve"> </w:t>
      </w:r>
      <w:r>
        <w:t xml:space="preserve">artisans capable of restoring traditional Masmoudi-style buildings using age-old techniques. These structures often feature hand-carved woodwork adorned with geometric patterns and calligraphy, reflecting Islamic artistry.</w:t>
      </w:r>
    </w:p>
    <w:p>
      <w:pPr>
        <w:pStyle w:val="BodyText"/>
      </w:pPr>
      <w:r>
        <w:t xml:space="preserve">The role of the</w:t>
      </w:r>
      <w:r>
        <w:t xml:space="preserve"> </w:t>
      </w:r>
      <w:r>
        <w:rPr>
          <w:bCs/>
          <w:b/>
        </w:rPr>
        <w:t xml:space="preserve">Carpenter</w:t>
      </w:r>
      <w:r>
        <w:t xml:space="preserve"> </w:t>
      </w:r>
      <w:r>
        <w:t xml:space="preserve">in Jeddah extends beyond construction to include furniture-making, interior design, and custom craftsmanship for both residential and commercial spaces. Traditional materials such as acacia wood, rosewood, and mahogany are commonly used due to their durability and aesthetic appeal. However, modernization has introduced new materials like engineered wood composites and laminates, requiring carpenters to adapt their skills.</w:t>
      </w:r>
    </w:p>
    <w:bookmarkEnd w:id="21"/>
    <w:bookmarkStart w:id="22" w:name="Xf5187e9c336801a955d3197d0d0bde8f57e7d94"/>
    <w:p>
      <w:pPr>
        <w:pStyle w:val="Heading2"/>
      </w:pPr>
      <w:r>
        <w:t xml:space="preserve">Economic Contributions of the Carpenter Profession</w:t>
      </w:r>
    </w:p>
    <w:p>
      <w:pPr>
        <w:pStyle w:val="FirstParagraph"/>
      </w:pPr>
      <w:r>
        <w:t xml:space="preserve">The</w:t>
      </w:r>
      <w:r>
        <w:t xml:space="preserve"> </w:t>
      </w:r>
      <w:r>
        <w:rPr>
          <w:bCs/>
          <w:b/>
        </w:rPr>
        <w:t xml:space="preserve">Carpenter</w:t>
      </w:r>
      <w:r>
        <w:t xml:space="preserve"> </w:t>
      </w:r>
      <w:r>
        <w:t xml:space="preserve">profession is a cornerstone of Jeddah’s construction and furniture industries. With Saudi Arabia’s Vision 2030 initiative emphasizing economic diversification, sectors like real estate, hospitality, and retail have grown significantly in Jeddah. This growth has created a high demand for skilled carpenters who can provide customized solutions for both new developments and renovations.</w:t>
      </w:r>
    </w:p>
    <w:p>
      <w:pPr>
        <w:pStyle w:val="BodyText"/>
      </w:pPr>
      <w:r>
        <w:t xml:space="preserve">Local workshops and businesses in Jeddah rely heavily on</w:t>
      </w:r>
      <w:r>
        <w:t xml:space="preserve"> </w:t>
      </w:r>
      <w:r>
        <w:rPr>
          <w:bCs/>
          <w:b/>
        </w:rPr>
        <w:t xml:space="preserve">Carpenter</w:t>
      </w:r>
      <w:r>
        <w:t xml:space="preserve"> </w:t>
      </w:r>
      <w:r>
        <w:t xml:space="preserve">expertise to produce bespoke furniture, cabinetry, and decorative elements that align with client preferences. The profession also contributes to the informal economy through small-scale artisans who cater to niche markets. However, challenges such as competition from imported prefabricated products and a lack of formal training programs for young carpenters threaten the sustainability of this trade.</w:t>
      </w:r>
    </w:p>
    <w:p>
      <w:pPr>
        <w:pStyle w:val="BodyText"/>
      </w:pPr>
      <w:r>
        <w:t xml:space="preserve">Moreover, the integration of carpentry into vocational education programs in</w:t>
      </w:r>
      <w:r>
        <w:t xml:space="preserve"> </w:t>
      </w:r>
      <w:r>
        <w:rPr>
          <w:bCs/>
          <w:b/>
        </w:rPr>
        <w:t xml:space="preserve">Saudi Arabia Jeddah</w:t>
      </w:r>
      <w:r>
        <w:t xml:space="preserve"> </w:t>
      </w:r>
      <w:r>
        <w:t xml:space="preserve">is critical to ensuring a steady supply of skilled professionals. Institutions like the King Abdulaziz University and technical colleges are increasingly offering courses on woodworking, CAD (Computer-Aided Design), and sustainable construction practices to bridge the gap between tradition and innovation.</w:t>
      </w:r>
    </w:p>
    <w:bookmarkEnd w:id="22"/>
    <w:bookmarkStart w:id="23" w:name="technological-advancements-in-carpentry"/>
    <w:p>
      <w:pPr>
        <w:pStyle w:val="Heading2"/>
      </w:pPr>
      <w:r>
        <w:t xml:space="preserve">Technological Advancements in Carpentry</w:t>
      </w:r>
    </w:p>
    <w:p>
      <w:pPr>
        <w:pStyle w:val="FirstParagraph"/>
      </w:pPr>
      <w:r>
        <w:t xml:space="preserve">The evolution of technology has transformed the carpenter’s toolkit. In Jeddah, modern tools such as CNC (Computer Numerical Control) machines, laser cutters, and 3D modeling software enable precise and efficient production. These advancements have allowed</w:t>
      </w:r>
      <w:r>
        <w:t xml:space="preserve"> </w:t>
      </w:r>
      <w:r>
        <w:rPr>
          <w:bCs/>
          <w:b/>
        </w:rPr>
        <w:t xml:space="preserve">Carpenter</w:t>
      </w:r>
      <w:r>
        <w:t xml:space="preserve"> </w:t>
      </w:r>
      <w:r>
        <w:t xml:space="preserve">professionals to take on complex projects that would be labor-intensive using traditional methods alone.</w:t>
      </w:r>
    </w:p>
    <w:p>
      <w:pPr>
        <w:pStyle w:val="BodyText"/>
      </w:pPr>
      <w:r>
        <w:t xml:space="preserve">However, the adoption of technology also raises concerns about the erosion of manual skills and cultural authenticity. Many traditional carpenters in Jeddah emphasize the importance of handcrafted work, which cannot be replicated by machines. This tension between modernization and heritage preservation is a central theme in discussions about the future of carpentry in</w:t>
      </w:r>
      <w:r>
        <w:t xml:space="preserve"> </w:t>
      </w:r>
      <w:r>
        <w:rPr>
          <w:bCs/>
          <w:b/>
        </w:rPr>
        <w:t xml:space="preserve">Saudi Arabia Jeddah</w:t>
      </w:r>
      <w:r>
        <w:t xml:space="preserve">.</w:t>
      </w:r>
    </w:p>
    <w:p>
      <w:pPr>
        <w:pStyle w:val="BodyText"/>
      </w:pPr>
      <w:r>
        <w:t xml:space="preserve">Additionally, sustainable practices are gaining traction among carpenters in the region. The use of eco-friendly adhesives, reclaimed wood, and energy-efficient machinery aligns with global trends and Saudi Arabia’s environmental goals. This shift is particularly relevant in Jeddah, where urbanization has increased demand for environmentally conscious construction solutions.</w:t>
      </w:r>
    </w:p>
    <w:bookmarkEnd w:id="23"/>
    <w:bookmarkStart w:id="24" w:name="challenges-and-opportunities"/>
    <w:p>
      <w:pPr>
        <w:pStyle w:val="Heading2"/>
      </w:pPr>
      <w:r>
        <w:t xml:space="preserve">Challenges and Opportunities</w:t>
      </w:r>
    </w:p>
    <w:p>
      <w:pPr>
        <w:pStyle w:val="FirstParagraph"/>
      </w:pPr>
      <w:r>
        <w:rPr>
          <w:bCs/>
          <w:b/>
        </w:rPr>
        <w:t xml:space="preserve">Saudi Arabia Jeddah</w:t>
      </w:r>
      <w:r>
        <w:t xml:space="preserve"> </w:t>
      </w:r>
      <w:r>
        <w:t xml:space="preserve">presents unique challenges for the</w:t>
      </w:r>
      <w:r>
        <w:t xml:space="preserve"> </w:t>
      </w:r>
      <w:r>
        <w:rPr>
          <w:bCs/>
          <w:b/>
        </w:rPr>
        <w:t xml:space="preserve">Carpenter</w:t>
      </w:r>
      <w:r>
        <w:t xml:space="preserve"> </w:t>
      </w:r>
      <w:r>
        <w:t xml:space="preserve">profession. Rapid urbanization has led to a surge in demand for construction, but many projects prioritize speed and cost over craftsmanship. Additionally, the influx of foreign labor in the construction sector has limited opportunities for local carpenters to secure high-profile contracts.</w:t>
      </w:r>
    </w:p>
    <w:p>
      <w:pPr>
        <w:pStyle w:val="BodyText"/>
      </w:pPr>
      <w:r>
        <w:t xml:space="preserve">On the other hand, Jeddah’s status as a tourist destination and cultural hub offers opportunities for carpenters to showcase traditional artistry. Collaborations with heritage organizations, hotels, and museums have allowed</w:t>
      </w:r>
      <w:r>
        <w:t xml:space="preserve"> </w:t>
      </w:r>
      <w:r>
        <w:rPr>
          <w:bCs/>
          <w:b/>
        </w:rPr>
        <w:t xml:space="preserve">Carpenter</w:t>
      </w:r>
      <w:r>
        <w:t xml:space="preserve"> </w:t>
      </w:r>
      <w:r>
        <w:t xml:space="preserve">professionals to create bespoke pieces that celebrate Saudi Arabian culture while meeting international standards.</w:t>
      </w:r>
    </w:p>
    <w:p>
      <w:pPr>
        <w:pStyle w:val="BodyText"/>
      </w:pPr>
      <w:r>
        <w:t xml:space="preserve">The government’s push for localization (Nitaqat) policies has also created incentives for businesses to hire Saudi nationals, including carpenters. This initiative encourages the development of local talent and reduces reliance on expatriate labor, potentially revitalizing the carpentry sector in Jeddah.</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Carpenter</w:t>
      </w:r>
      <w:r>
        <w:t xml:space="preserve"> </w:t>
      </w:r>
      <w:r>
        <w:t xml:space="preserve">in</w:t>
      </w:r>
      <w:r>
        <w:t xml:space="preserve"> </w:t>
      </w:r>
      <w:r>
        <w:rPr>
          <w:bCs/>
          <w:b/>
        </w:rPr>
        <w:t xml:space="preserve">Saudi Arabia Jeddah</w:t>
      </w:r>
      <w:r>
        <w:t xml:space="preserve"> </w:t>
      </w:r>
      <w:r>
        <w:t xml:space="preserve">is multifaceted, encompassing cultural preservation, economic contribution, and technological adaptation. As Jeddah continues to grow into a global city while safeguarding its heritage, the carpenter’s profession must evolve to meet new demands without losing its traditional essence.</w:t>
      </w:r>
    </w:p>
    <w:p>
      <w:pPr>
        <w:pStyle w:val="BodyText"/>
      </w:pPr>
      <w:r>
        <w:t xml:space="preserve">This academic document underscores the need for further research into vocational training programs that integrate modern technology with time-honored techniques. By fostering innovation and sustainability,</w:t>
      </w:r>
      <w:r>
        <w:t xml:space="preserve"> </w:t>
      </w:r>
      <w:r>
        <w:rPr>
          <w:bCs/>
          <w:b/>
        </w:rPr>
        <w:t xml:space="preserve">Carpenter</w:t>
      </w:r>
      <w:r>
        <w:t xml:space="preserve"> </w:t>
      </w:r>
      <w:r>
        <w:t xml:space="preserve">professionals in Jeddah can ensure their craft remains a vital part of the region’s identity and development in the 21st century.</w:t>
      </w:r>
    </w:p>
    <w:p>
      <w:pPr>
        <w:pStyle w:val="BodyText"/>
      </w:pPr>
      <w:r>
        <w:t xml:space="preserve">The study highlights that the future of carpentry in</w:t>
      </w:r>
      <w:r>
        <w:t xml:space="preserve"> </w:t>
      </w:r>
      <w:r>
        <w:rPr>
          <w:bCs/>
          <w:b/>
        </w:rPr>
        <w:t xml:space="preserve">Saudi Arabia Jeddah</w:t>
      </w:r>
      <w:r>
        <w:t xml:space="preserve"> </w:t>
      </w:r>
      <w:r>
        <w:t xml:space="preserve">lies in balancing heritage with progress, creating opportunities for skilled professionals to thrive while contributing to the Kingdom’s vision of a diversified and sustainable economy.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Saudi Arabia Jeddah</dc:title>
  <dc:creator/>
  <dc:language>en</dc:language>
  <cp:keywords/>
  <dcterms:created xsi:type="dcterms:W3CDTF">2026-07-21T03:10:18Z</dcterms:created>
  <dcterms:modified xsi:type="dcterms:W3CDTF">2026-07-21T03:10:18Z</dcterms:modified>
</cp:coreProperties>
</file>

<file path=docProps/custom.xml><?xml version="1.0" encoding="utf-8"?>
<Properties xmlns="http://schemas.openxmlformats.org/officeDocument/2006/custom-properties" xmlns:vt="http://schemas.openxmlformats.org/officeDocument/2006/docPropsVTypes"/>
</file>