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f6deb9d6d5b859fcf043a6cabef20dffce3f23c"/>
    <w:p>
      <w:pPr>
        <w:pStyle w:val="Heading1"/>
      </w:pPr>
      <w:r>
        <w:t xml:space="preserve">Abstract Academic Document: The Role of Chef in Australia Brisbane</w:t>
      </w:r>
    </w:p>
    <w:p>
      <w:pPr>
        <w:pStyle w:val="FirstParagraph"/>
      </w:pPr>
      <w:r>
        <w:t xml:space="preserve">The academic exploration of the profession and influence of a "Chef" within the context of "Australia Brisbane" presents a multifaceted study that intertwines culinary artistry, cultural dynamics, and socio-economic factors. This document serves as an abstract academic analysis to critically examine how the role of a Chef in Brisbane, Queensland—a city renowned for its vibrant multicultural environment—has evolved to reflect both local and global gastronomic trends. The intersection of "Chef," "Australia," and "Brisbane" is pivotal in understanding how culinary professionals navigate challenges such as sustainability, cultural representation, and innovation within a rapidly changing urban landscape.</w:t>
      </w:r>
    </w:p>
    <w:bookmarkStart w:id="20" w:name="X66b81ce9e3b29172376d377d44b7135be68b54b"/>
    <w:p>
      <w:pPr>
        <w:pStyle w:val="Heading2"/>
      </w:pPr>
      <w:r>
        <w:t xml:space="preserve">Contextualizing the Chef Profession in Australia Brisbane</w:t>
      </w:r>
    </w:p>
    <w:p>
      <w:pPr>
        <w:pStyle w:val="FirstParagraph"/>
      </w:pPr>
      <w:r>
        <w:t xml:space="preserve">Brisbane, as the capital of Queensland, has emerged as a hub for food innovation and diversity. The city’s culinary scene is shaped by its status as a multicultural melting pot, with influences from Indigenous Australian traditions, Asian cuisines, and European techniques. A "Chef" in this region must not only master technical skills but also engage deeply with the cultural narratives embedded in Brisbane’s food culture. For instance, the integration of Indigenous ingredients such as kangaroo meat or native herbs into modern menus exemplifies how Chefs in Brisbane are redefining Australian cuisine while honoring its roots.</w:t>
      </w:r>
    </w:p>
    <w:p>
      <w:pPr>
        <w:pStyle w:val="BodyText"/>
      </w:pPr>
      <w:r>
        <w:t xml:space="preserve">Academic research on this topic highlights the significance of "Chef" as a profession that bridges art and science. In Brisbane, this duality is amplified by the city’s emphasis on sustainability and ethical sourcing. Studies have shown that Chefs in Australia are increasingly adopting practices such as zero-waste cooking, farm-to-table initiatives, and reducing carbon footprints through local ingredient procurement. These efforts align with national policies promoting environmental responsibility and position Brisbane as a leader in sustainable gastronomy.</w:t>
      </w:r>
    </w:p>
    <w:bookmarkEnd w:id="20"/>
    <w:bookmarkStart w:id="21" w:name="cultural-dynamics-and-the-chefs-role"/>
    <w:p>
      <w:pPr>
        <w:pStyle w:val="Heading2"/>
      </w:pPr>
      <w:r>
        <w:t xml:space="preserve">Cultural Dynamics and the Chef’s Role</w:t>
      </w:r>
    </w:p>
    <w:p>
      <w:pPr>
        <w:pStyle w:val="FirstParagraph"/>
      </w:pPr>
      <w:r>
        <w:t xml:space="preserve">The term "Australia Brisbane" is central to this analysis because it underscores the unique socio-cultural environment where Chefs operate. Brisbane’s population is diverse, with significant communities from China, India, Vietnam, and the Middle East. This diversity has led to a culinary landscape that reflects a fusion of global influences. A Chef in Brisbane must be adept at navigating these cultural intersections while ensuring their work resonates with both local and international audiences.</w:t>
      </w:r>
    </w:p>
    <w:p>
      <w:pPr>
        <w:pStyle w:val="BodyText"/>
      </w:pPr>
      <w:r>
        <w:t xml:space="preserve">Academic literature on "Chef" roles emphasizes the importance of cross-cultural competence in modern gastronomy. In Brisbane, Chefs often collaborate with migrant communities to incorporate traditional dishes into contemporary formats. For example, the adaptation of Vietnamese pho or Indian curries using locally sourced produce demonstrates how Chefs act as cultural ambassadors. This practice not only enriches Brisbane’s food scene but also fosters inclusivity and community engagement.</w:t>
      </w:r>
    </w:p>
    <w:bookmarkEnd w:id="21"/>
    <w:bookmarkStart w:id="22" w:name="X79b3bcfb3e5e58fee4d57d20abf14934a97c3ac"/>
    <w:p>
      <w:pPr>
        <w:pStyle w:val="Heading2"/>
      </w:pPr>
      <w:r>
        <w:t xml:space="preserve">Educational and Professional Development for Chefs in Australia Brisbane</w:t>
      </w:r>
    </w:p>
    <w:p>
      <w:pPr>
        <w:pStyle w:val="FirstParagraph"/>
      </w:pPr>
      <w:r>
        <w:t xml:space="preserve">The academic framework for understanding the "Chef" profession in "Australia Brisbane" must include a discussion of educational pathways. Institutions such as the Institute of Hotel Management, Tourism, and Culinary Arts (IHTC) in Queensland play a critical role in training aspiring Chefs. These programs emphasize technical skills while also encouraging innovation and adaptability to meet the demands of Brisbane’s dynamic market.</w:t>
      </w:r>
    </w:p>
    <w:p>
      <w:pPr>
        <w:pStyle w:val="BodyText"/>
      </w:pPr>
      <w:r>
        <w:t xml:space="preserve">Research indicates that Chefs in Australia are increasingly required to possess knowledge beyond the kitchen, including business management, digital marketing, and food safety regulations. This shift underscores the need for interdisciplinary education tailored to "Australia Brisbane." For instance, Chefs in Brisbane must understand how to leverage social media platforms like Instagram or TikTok to promote their restaurants while adhering to local health and safety standards.</w:t>
      </w:r>
    </w:p>
    <w:bookmarkEnd w:id="22"/>
    <w:bookmarkStart w:id="23" w:name="challenges-and-opportunities"/>
    <w:p>
      <w:pPr>
        <w:pStyle w:val="Heading2"/>
      </w:pPr>
      <w:r>
        <w:t xml:space="preserve">Challenges and Opportunities</w:t>
      </w:r>
    </w:p>
    <w:p>
      <w:pPr>
        <w:pStyle w:val="FirstParagraph"/>
      </w:pPr>
      <w:r>
        <w:t xml:space="preserve">The role of a "Chef" in "Australia Brisbane" is not without challenges. Rising operational costs, competition from international chains, and the need for continuous innovation are significant hurdles. However, these challenges also present opportunities for growth. Brisbane’s thriving food tourism industry, driven by events like the Brisbane Food &amp; Wine Festival and its proximity to iconic natural attractions such as South Bank Parklands, offers Chefs a platform to showcase their creativity.</w:t>
      </w:r>
    </w:p>
    <w:p>
      <w:pPr>
        <w:pStyle w:val="BodyText"/>
      </w:pPr>
      <w:r>
        <w:t xml:space="preserve">Academic studies highlight that Chefs in Australia are increasingly collaborating with researchers and policymakers to address issues like food waste and nutrition. For example, partnerships between local chefs and universities have led to initiatives aimed at reducing food insecurity in Brisbane’s underserved communities. These collaborations position the Chef not just as a culinary expert but also as a social change agent within the "Australia Brisbane" context.</w:t>
      </w:r>
    </w:p>
    <w:bookmarkEnd w:id="23"/>
    <w:bookmarkStart w:id="24" w:name="conclusion"/>
    <w:p>
      <w:pPr>
        <w:pStyle w:val="Heading2"/>
      </w:pPr>
      <w:r>
        <w:t xml:space="preserve">Conclusion</w:t>
      </w:r>
    </w:p>
    <w:p>
      <w:pPr>
        <w:pStyle w:val="FirstParagraph"/>
      </w:pPr>
      <w:r>
        <w:t xml:space="preserve">In conclusion, this abstract academic document has explored the multifaceted role of a "Chef" in "Australia Brisbane," emphasizing how this profession is shaped by cultural diversity, sustainability efforts, and educational advancements. The interplay between these elements defines the unique identity of Brisbane’s culinary landscape. As the city continues to grow as a global food destination, Chefs will remain central to its story—a blend of tradition and innovation that reflects the spirit of "Australia Brisbane."</w:t>
      </w:r>
    </w:p>
    <w:p>
      <w:pPr>
        <w:pStyle w:val="BodyText"/>
      </w:pPr>
      <w:r>
        <w:t xml:space="preserve">The analysis presented here underscores the importance of interdisciplinary research in understanding how professional roles like that of a Chef evolve in response to local and global contexts. Future studies could further investigate the impact of technological advancements, such as AI-driven kitchen automation, on the profession in this region. Ultimately, the "Chef" in "Australia Brisbane" embodies a dynamic synergy between artistry, culture, and sustainability—a testament to the city’s evolving culinary identity.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Australia Brisbane</dc:title>
  <dc:creator/>
  <dc:language>en</dc:language>
  <cp:keywords/>
  <dcterms:created xsi:type="dcterms:W3CDTF">2026-07-19T15:54:50Z</dcterms:created>
  <dcterms:modified xsi:type="dcterms:W3CDTF">2026-07-19T15:54:50Z</dcterms:modified>
</cp:coreProperties>
</file>

<file path=docProps/custom.xml><?xml version="1.0" encoding="utf-8"?>
<Properties xmlns="http://schemas.openxmlformats.org/officeDocument/2006/custom-properties" xmlns:vt="http://schemas.openxmlformats.org/officeDocument/2006/docPropsVTypes"/>
</file>