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Sydney</w:t>
      </w:r>
    </w:p>
    <w:bookmarkStart w:id="27" w:name="X2082e387631ae833f34f119af8b8465db4c2f06"/>
    <w:p>
      <w:pPr>
        <w:pStyle w:val="Heading1"/>
      </w:pPr>
      <w:r>
        <w:rPr>
          <w:iCs/>
          <w:i/>
          <w:bCs/>
          <w:b/>
        </w:rPr>
        <w:t xml:space="preserve">An Abstract Academic Document on the Role of Chef in Contemporary Culinary Practices within Australia Sydney</w:t>
      </w:r>
    </w:p>
    <w:bookmarkStart w:id="20" w:name="introduction"/>
    <w:p>
      <w:pPr>
        <w:pStyle w:val="Heading2"/>
      </w:pPr>
      <w:r>
        <w:rPr>
          <w:bCs/>
          <w:b/>
        </w:rPr>
        <w:t xml:space="preserve">Introduction</w:t>
      </w:r>
    </w:p>
    <w:p>
      <w:pPr>
        <w:pStyle w:val="FirstParagraph"/>
      </w:pPr>
      <w:r>
        <w:t xml:space="preserve">The role of a</w:t>
      </w:r>
      <w:r>
        <w:t xml:space="preserve"> </w:t>
      </w:r>
      <w:r>
        <w:rPr>
          <w:bCs/>
          <w:b/>
        </w:rPr>
        <w:t xml:space="preserve">Chef</w:t>
      </w:r>
      <w:r>
        <w:t xml:space="preserve"> </w:t>
      </w:r>
      <w:r>
        <w:t xml:space="preserve">in contemporary society extends far beyond the kitchen, encompassing cultural, economic, and social dimensions that are particularly pronounced in urban centers like</w:t>
      </w:r>
      <w:r>
        <w:t xml:space="preserve"> </w:t>
      </w:r>
      <w:r>
        <w:rPr>
          <w:iCs/>
          <w:i/>
        </w:rPr>
        <w:t xml:space="preserve">Australia Sydney</w:t>
      </w:r>
      <w:r>
        <w:t xml:space="preserve">. As a global hub for innovation and diversity, Sydney has positioned itself as a focal point for culinary excellence, where chefs are not merely cooks but architects of gastronomic experiences. This abstract academic document explores the multifaceted contributions of chefs in Australia Sydney, emphasizing their significance in shaping local and global culinary trends. By analyzing the intersection of tradition and modernity, education systems, and the socio-economic impact of gastronomy in Sydney, this document aims to highlight how chefs are pivotal figures in defining Australia’s culinary identity.</w:t>
      </w:r>
    </w:p>
    <w:bookmarkEnd w:id="20"/>
    <w:bookmarkStart w:id="21" w:name="X44f577ae0d57ad945ab35130040c9425863d44b"/>
    <w:p>
      <w:pPr>
        <w:pStyle w:val="Heading2"/>
      </w:pPr>
      <w:r>
        <w:rPr>
          <w:bCs/>
          <w:b/>
        </w:rPr>
        <w:t xml:space="preserve">Contextual Background: The Culinary Landscape of Australia Sydney</w:t>
      </w:r>
    </w:p>
    <w:p>
      <w:pPr>
        <w:pStyle w:val="FirstParagraph"/>
      </w:pPr>
      <w:r>
        <w:t xml:space="preserve">Australia Sydney is renowned for its dynamic and eclectic food culture, influenced by indigenous traditions, multicultural immigration patterns, and a thriving tourism industry. As one of the world’s most visited cities, Sydney attracts millions of international travelers annually, creating a demand for diverse culinary experiences that chefs must navigate. The city’s food scene is characterized by a blend of fine dining establishments, street food markets, and sustainability-driven initiatives. For instance, chefs in Sydney often integrate native Australian ingredients like kangaroo meat or wattleseed into their menus while also drawing inspiration from global cuisines such as Japanese, Korean, and Mediterranean. This synthesis of local and international influences underscores the chef’s role as a cultural mediator.</w:t>
      </w:r>
    </w:p>
    <w:p>
      <w:pPr>
        <w:pStyle w:val="BodyText"/>
      </w:pPr>
      <w:r>
        <w:t xml:space="preserve">The academic significance of studying chefs in this context lies in understanding how they adapt to Australia’s unique socio-political environment. For example, Sydney-based chefs must comply with strict food safety regulations while also addressing concerns about ethical sourcing and environmental sustainability. These challenges are not merely operational but reflect broader societal values, making the role of a chef an interdisciplinary endeavor involving ethics, science, and artistry.</w:t>
      </w:r>
    </w:p>
    <w:bookmarkEnd w:id="21"/>
    <w:bookmarkStart w:id="22" w:name="X0403189d032ab2ce0a54b0f4cd69dcb2313663f"/>
    <w:p>
      <w:pPr>
        <w:pStyle w:val="Heading2"/>
      </w:pPr>
      <w:r>
        <w:rPr>
          <w:bCs/>
          <w:b/>
        </w:rPr>
        <w:t xml:space="preserve">The Chef’s Role in Education and Skill Development</w:t>
      </w:r>
    </w:p>
    <w:p>
      <w:pPr>
        <w:pStyle w:val="FirstParagraph"/>
      </w:pPr>
      <w:r>
        <w:t xml:space="preserve">In Australia Sydney, the pathway to becoming a professional chef is deeply embedded in formal education systems. Institutions such as TAFE NSW, the University of New South Wales (UNSW), and private culinary schools like Le Cordon Bleu offer specialized programs that equip aspiring chefs with technical skills, business acumen, and creative flair. These programs often emphasize hands-on training alongside theoretical knowledge of food chemistry, nutrition, and menu design. The academic rigor of such programs ensures that chefs are well-prepared to meet the demands of a competitive industry while fostering innovation in culinary practices.</w:t>
      </w:r>
    </w:p>
    <w:p>
      <w:pPr>
        <w:pStyle w:val="BodyText"/>
      </w:pPr>
      <w:r>
        <w:t xml:space="preserve">Moreover, Sydney’s culinary landscape encourages continuous learning through workshops, international exchange programs, and collaborations with global chefs. For instance, events like the Sydney Food Festival or Masterclasses hosted by Michelin-starred restaurants provide platforms for knowledge-sharing between local chefs and international experts. This culture of lifelong learning is critical for chefs to stay relevant in an ever-evolving industry.</w:t>
      </w:r>
    </w:p>
    <w:bookmarkEnd w:id="22"/>
    <w:bookmarkStart w:id="23" w:name="X9995664a63871e4b9d91a54498ca8f390c31845"/>
    <w:p>
      <w:pPr>
        <w:pStyle w:val="Heading2"/>
      </w:pPr>
      <w:r>
        <w:rPr>
          <w:bCs/>
          <w:b/>
        </w:rPr>
        <w:t xml:space="preserve">Economic and Social Impact of Chefs in Australia Sydney</w:t>
      </w:r>
    </w:p>
    <w:p>
      <w:pPr>
        <w:pStyle w:val="FirstParagraph"/>
      </w:pPr>
      <w:r>
        <w:t xml:space="preserve">The economic contribution of chefs to Australia Sydney is substantial. The hospitality sector, which includes restaurants, cafes, and event catering services, accounts for a significant portion of the city’s GDP. According to data from the Australian Bureau of Statistics (2023), the food services industry in New South Wales alone generated over $50 billion in revenue annually. Chefs play a central role in this sector by driving demand for skilled labor and contributing to tourism-driven economic growth.</w:t>
      </w:r>
    </w:p>
    <w:p>
      <w:pPr>
        <w:pStyle w:val="BodyText"/>
      </w:pPr>
      <w:r>
        <w:t xml:space="preserve">Additionally, chefs in Sydney are increasingly recognized as community leaders who promote social cohesion through food. Initiatives like charity dinners, culinary workshops for underprivileged youth, and farm-to-table programs exemplify how chefs extend their influence beyond the kitchen. These efforts align with Australia’s national agenda to reduce food waste and support local agriculture while fostering inclusivity.</w:t>
      </w:r>
    </w:p>
    <w:bookmarkEnd w:id="23"/>
    <w:bookmarkStart w:id="24" w:name="X7830e860814cb5581a7a3c216c07787b561a684"/>
    <w:p>
      <w:pPr>
        <w:pStyle w:val="Heading2"/>
      </w:pPr>
      <w:r>
        <w:rPr>
          <w:bCs/>
          <w:b/>
        </w:rPr>
        <w:t xml:space="preserve">Cultural Representation and Innovation in Sydney Cuisine</w:t>
      </w:r>
    </w:p>
    <w:p>
      <w:pPr>
        <w:pStyle w:val="FirstParagraph"/>
      </w:pPr>
      <w:r>
        <w:t xml:space="preserve">Australia Sydney’s culinary scene is a microcosm of its multicultural society, where chefs act as cultural ambassadors. By incorporating diverse cuisines into their menus, chefs not only celebrate the city’s demographic diversity but also challenge stereotypes about Australian food. For example, the rise of Asian fusion restaurants in areas like Surry Hills and Darling Harbour reflects a deliberate effort to blend traditional flavors with modern techniques.</w:t>
      </w:r>
    </w:p>
    <w:p>
      <w:pPr>
        <w:pStyle w:val="BodyText"/>
      </w:pPr>
      <w:r>
        <w:t xml:space="preserve">Innovation is another hallmark of Sydney’s chefs. Many have embraced technology-driven approaches such as AI-based kitchen management systems or molecular gastronomy to enhance efficiency and creativity. Academic research on these innovations highlights how chefs in Sydney are at the forefront of redefining what it means to be a culinary professional in the 21st century.</w:t>
      </w:r>
    </w:p>
    <w:bookmarkEnd w:id="24"/>
    <w:bookmarkStart w:id="25" w:name="Xc71baed5c8d4614f00669ff5423e218b7e35575"/>
    <w:p>
      <w:pPr>
        <w:pStyle w:val="Heading2"/>
      </w:pPr>
      <w:r>
        <w:rPr>
          <w:bCs/>
          <w:b/>
        </w:rPr>
        <w:t xml:space="preserve">Challenges Facing Chefs in Australia Sydney</w:t>
      </w:r>
    </w:p>
    <w:p>
      <w:pPr>
        <w:pStyle w:val="FirstParagraph"/>
      </w:pPr>
      <w:r>
        <w:t xml:space="preserve">Despite their contributions, chefs in Australia Sydney face unique challenges. Rising costs of ingredients, labor shortages, and stringent licensing requirements pose operational hurdles. Additionally, the pressure to maintain high standards while catering to a diverse clientele can lead to burnout. Academic studies on workplace culture in the hospitality industry often cite these issues as critical areas for improvement.</w:t>
      </w:r>
    </w:p>
    <w:p>
      <w:pPr>
        <w:pStyle w:val="BodyText"/>
      </w:pPr>
      <w:r>
        <w:t xml:space="preserve">Climate change also presents a growing challenge, as Sydney’s chefs must navigate unpredictable weather patterns that affect agricultural yields and supply chains. This has prompted many chefs to prioritize sustainable practices, such as reducing carbon footprints through energy-efficient kitchen appliances or sourcing ingredients locally.</w:t>
      </w:r>
    </w:p>
    <w:bookmarkEnd w:id="25"/>
    <w:bookmarkStart w:id="26" w:name="conclusion"/>
    <w:p>
      <w:pPr>
        <w:pStyle w:val="Heading2"/>
      </w:pPr>
      <w:r>
        <w:rPr>
          <w:bCs/>
          <w:b/>
        </w:rPr>
        <w:t xml:space="preserve">Conclusion</w:t>
      </w:r>
    </w:p>
    <w:p>
      <w:pPr>
        <w:pStyle w:val="FirstParagraph"/>
      </w:pPr>
      <w:r>
        <w:t xml:space="preserve">In conclusion, the role of a</w:t>
      </w:r>
      <w:r>
        <w:t xml:space="preserve"> </w:t>
      </w:r>
      <w:r>
        <w:rPr>
          <w:bCs/>
          <w:b/>
        </w:rPr>
        <w:t xml:space="preserve">Chef</w:t>
      </w:r>
      <w:r>
        <w:t xml:space="preserve"> </w:t>
      </w:r>
      <w:r>
        <w:t xml:space="preserve">in Australia Sydney is integral to the city’s cultural and economic fabric. Through their work, chefs not only shape culinary trends but also address pressing social and environmental issues. Academic exploration of this role reveals its complexity, highlighting the need for interdisciplinary approaches that combine education, innovation, and community engagement. As Sydney continues to evolve as a global gastronomic capital, the contributions of its chefs will remain central to Australia’s identity on the world stage.</w:t>
      </w:r>
    </w:p>
    <w:p>
      <w:pPr>
        <w:pStyle w:val="BodyText"/>
      </w:pPr>
      <w:r>
        <w:rPr>
          <w:iCs/>
          <w:i/>
        </w:rPr>
        <w:t xml:space="preserve">This abstract academic document underscores the importance of studying chefs in</w:t>
      </w:r>
      <w:r>
        <w:rPr>
          <w:iCs/>
          <w:i/>
        </w:rPr>
        <w:t xml:space="preserve"> </w:t>
      </w:r>
      <w:r>
        <w:rPr>
          <w:bCs/>
          <w:b/>
          <w:iCs/>
          <w:i/>
        </w:rPr>
        <w:t xml:space="preserve">Australia Sydney</w:t>
      </w:r>
      <w:r>
        <w:rPr>
          <w:iCs/>
          <w:i/>
        </w:rPr>
        <w:t xml:space="preserve"> </w:t>
      </w:r>
      <w:r>
        <w:rPr>
          <w:iCs/>
          <w:i/>
        </w:rPr>
        <w:t xml:space="preserve">within an academic framework. By examining their roles, challenges, and innovations, we gain a deeper understanding of how culinary professionals influence both local and global narratives about food and culture.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Australia Sydney</dc:title>
  <dc:creator/>
  <cp:keywords/>
  <dcterms:created xsi:type="dcterms:W3CDTF">2026-07-18T07:16:18Z</dcterms:created>
  <dcterms:modified xsi:type="dcterms:W3CDTF">2026-07-18T07:16:18Z</dcterms:modified>
</cp:coreProperties>
</file>

<file path=docProps/custom.xml><?xml version="1.0" encoding="utf-8"?>
<Properties xmlns="http://schemas.openxmlformats.org/officeDocument/2006/custom-properties" xmlns:vt="http://schemas.openxmlformats.org/officeDocument/2006/docPropsVTypes"/>
</file>