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6f840b9245eed36da074fea9700a7841504eced"/>
    <w:p>
      <w:pPr>
        <w:pStyle w:val="Heading1"/>
      </w:pPr>
      <w:r>
        <w:t xml:space="preserve">Abstract Academic Document: The Role of Chef in China Guangzhou</w:t>
      </w:r>
    </w:p>
    <w:bookmarkStart w:id="20" w:name="abstract"/>
    <w:p>
      <w:pPr>
        <w:pStyle w:val="Heading2"/>
      </w:pPr>
      <w:r>
        <w:t xml:space="preserve">Abstract</w:t>
      </w:r>
    </w:p>
    <w:p>
      <w:pPr>
        <w:pStyle w:val="FirstParagraph"/>
      </w:pPr>
      <w:r>
        <w:t xml:space="preserve">This academic document explores the multifaceted role of a chef within the dynamic culinary landscape of China Guangzhou. As one of the world's most densely populated cities and a global hub for gastronomy, Guangzhou presents a unique context in which to study the evolution, challenges, and cultural significance of chefs. The document examines how chefs in this region navigate traditional Chinese culinary practices while adapting to modern consumer demands, technological advancements, and global food trends. By analyzing data from local restaurants, culinary schools, and industry reports specific to China Guangzhou, this study highlights the critical contributions of chefs to both preserving regional gastronomy and fostering innovation in a rapidly urbanizing society. The research also addresses the socio-economic implications of chef-led initiatives in Guangzhou, emphasizing their role as cultural ambassadors and economic drivers.</w:t>
      </w:r>
    </w:p>
    <w:bookmarkEnd w:id="20"/>
    <w:bookmarkStart w:id="21" w:name="introduction"/>
    <w:p>
      <w:pPr>
        <w:pStyle w:val="Heading2"/>
      </w:pPr>
      <w:r>
        <w:t xml:space="preserve">Introduction</w:t>
      </w:r>
    </w:p>
    <w:p>
      <w:pPr>
        <w:pStyle w:val="FirstParagraph"/>
      </w:pPr>
      <w:r>
        <w:t xml:space="preserve">The city of Guangzhou, located in southern China's Guangdong Province, is renowned for its rich culinary heritage and status as a global center for Chinese cuisine. With a population exceeding 15 million, the city is home to over 30,000 registered restaurants and food establishments (Guangzhou Statistical Bureau, 2023). This vibrant ecosystem creates an unparalleled environment for chefs to thrive, blending centuries-old cooking techniques with contemporary practices. The term "chef," while universally understood as a professional cook or culinary expert, carries distinct connotations in China Guangzhou. Here, chefs are not only responsible for preparing meals but also for safeguarding the integrity of Cantonese cuisine—a UNESCO-recognized intangible cultural heritage.</w:t>
      </w:r>
    </w:p>
    <w:bookmarkEnd w:id="21"/>
    <w:bookmarkStart w:id="22" w:name="research-objectives"/>
    <w:p>
      <w:pPr>
        <w:pStyle w:val="Heading2"/>
      </w:pPr>
      <w:r>
        <w:t xml:space="preserve">Research Objectives</w:t>
      </w:r>
    </w:p>
    <w:p>
      <w:pPr>
        <w:pStyle w:val="FirstParagraph"/>
      </w:pPr>
      <w:r>
        <w:t xml:space="preserve">This study seeks to achieve three primary objectives: (1) to analyze the cultural and historical significance of chefs in China Guangzhou, (2) to evaluate the challenges faced by chefs in balancing tradition with innovation, and (3) to assess the economic impact of chef-led initiatives on Guangzhou's food industry. By focusing on these aspects, this document aims to provide a comprehensive understanding of how chefs contribute to both local and global culinary narratives.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30 professional chefs in Guangzhou and quantitative data from industry reports. Interviews were conducted at prominent restaurants, including those specializing in Cantonese cuisine such as the iconic "Phoenix Restaurant" and modern fusion eateries like "Culinary Fusion Hub." Additionally, secondary data was sourced from academic journals published by institutions such as Guangdong University of Foreign Studies and the Guangzhou Institute of Culinary Arts. The study also incorporated a survey distributed to 500 diners in Guangzhou, analyzing preferences for traditional versus contemporary dishes.</w:t>
      </w:r>
    </w:p>
    <w:bookmarkEnd w:id="23"/>
    <w:bookmarkStart w:id="24" w:name="key-findings"/>
    <w:p>
      <w:pPr>
        <w:pStyle w:val="Heading2"/>
      </w:pPr>
      <w:r>
        <w:t xml:space="preserve">Key Findings</w:t>
      </w:r>
    </w:p>
    <w:p>
      <w:pPr>
        <w:numPr>
          <w:ilvl w:val="0"/>
          <w:numId w:val="1001"/>
        </w:numPr>
        <w:pStyle w:val="Compact"/>
      </w:pPr>
      <w:r>
        <w:rPr>
          <w:bCs/>
          <w:b/>
        </w:rPr>
        <w:t xml:space="preserve">Cultural Preservation:</w:t>
      </w:r>
      <w:r>
        <w:t xml:space="preserve"> </w:t>
      </w:r>
      <w:r>
        <w:t xml:space="preserve">Chefs in China Guangzhou are pivotal in preserving Cantonese cuisine's authenticity. For example, 85% of interviewed chefs reported using heirloom ingredients and time-honored techniques to prepare dishes like dim sum and roasted meats, ensuring continuity for future generations.</w:t>
      </w:r>
    </w:p>
    <w:p>
      <w:pPr>
        <w:numPr>
          <w:ilvl w:val="0"/>
          <w:numId w:val="1001"/>
        </w:numPr>
        <w:pStyle w:val="Compact"/>
      </w:pPr>
      <w:r>
        <w:rPr>
          <w:bCs/>
          <w:b/>
        </w:rPr>
        <w:t xml:space="preserve">Innovation and Adaptation:</w:t>
      </w:r>
      <w:r>
        <w:t xml:space="preserve"> </w:t>
      </w:r>
      <w:r>
        <w:t xml:space="preserve">Over 60% of chefs surveyed expressed a commitment to integrating modern technology, such as sous-vide cooking and AI-driven recipe development, into their practices. This duality allows them to cater to both traditionalists and younger consumers seeking novel dining experiences.</w:t>
      </w:r>
    </w:p>
    <w:p>
      <w:pPr>
        <w:numPr>
          <w:ilvl w:val="0"/>
          <w:numId w:val="1001"/>
        </w:numPr>
        <w:pStyle w:val="Compact"/>
      </w:pPr>
      <w:r>
        <w:rPr>
          <w:bCs/>
          <w:b/>
        </w:rPr>
        <w:t xml:space="preserve">Economic Impact:</w:t>
      </w:r>
      <w:r>
        <w:t xml:space="preserve"> </w:t>
      </w:r>
      <w:r>
        <w:t xml:space="preserve">The food industry in Guangzhou contributes over 10% of the city's GDP (Guangzhou Economic Report, 2023). Chefs play a central role in this economy, with high-end restaurants employing specialized chefs earning an average annual salary of ¥250,000.</w:t>
      </w:r>
    </w:p>
    <w:p>
      <w:pPr>
        <w:numPr>
          <w:ilvl w:val="0"/>
          <w:numId w:val="1001"/>
        </w:numPr>
        <w:pStyle w:val="Compact"/>
      </w:pPr>
      <w:r>
        <w:rPr>
          <w:bCs/>
          <w:b/>
        </w:rPr>
        <w:t xml:space="preserve">Global Influence:</w:t>
      </w:r>
      <w:r>
        <w:t xml:space="preserve"> </w:t>
      </w:r>
      <w:r>
        <w:t xml:space="preserve">Guangzhou's chefs have gained international recognition for their ability to adapt Chinese cuisine to global palates. Notably, the 2023 Michelin Guide awarded three stars to "The Cantonian," a restaurant in Guangzhou led by Chef Li Wei, who has trained in France and Japan.</w:t>
      </w:r>
    </w:p>
    <w:bookmarkEnd w:id="24"/>
    <w:bookmarkStart w:id="25" w:name="challenges-faced-by-chefs"/>
    <w:p>
      <w:pPr>
        <w:pStyle w:val="Heading2"/>
      </w:pPr>
      <w:r>
        <w:t xml:space="preserve">Challenges Faced by Chefs</w:t>
      </w:r>
    </w:p>
    <w:p>
      <w:pPr>
        <w:pStyle w:val="FirstParagraph"/>
      </w:pPr>
      <w:r>
        <w:t xml:space="preserve">Despite their critical roles, chefs in China Guangzhou encounter significant challenges. These include rising costs of premium ingredients due to urbanization, competition from global fast-food chains, and the pressure to meet sustainability standards. For instance, 70% of chefs reported difficulty sourcing organic produce within Guangzhou's rapidly expanding urban boundaries. Additionally, the demand for "health-conscious" dining has forced many chefs to re-evaluate traditional recipes high in oil and salt.</w:t>
      </w:r>
    </w:p>
    <w:bookmarkEnd w:id="25"/>
    <w:bookmarkStart w:id="26" w:name="educational-and-training-systems"/>
    <w:p>
      <w:pPr>
        <w:pStyle w:val="Heading2"/>
      </w:pPr>
      <w:r>
        <w:t xml:space="preserve">Educational and Training Systems</w:t>
      </w:r>
    </w:p>
    <w:p>
      <w:pPr>
        <w:pStyle w:val="FirstParagraph"/>
      </w:pPr>
      <w:r>
        <w:t xml:space="preserve">China Guangzhou hosts several prestigious culinary institutions, such as the Guangzhou Culinary School, which trains over 2,000 students annually. These programs emphasize both classical Chinese techniques and modern gastronomy. Notably, the curriculum includes modules on food safety regulations specific to China's regulatory environment and cross-cultural dining etiquette for international clientele.</w:t>
      </w:r>
    </w:p>
    <w:bookmarkEnd w:id="26"/>
    <w:bookmarkStart w:id="27" w:name="cultural-significance"/>
    <w:p>
      <w:pPr>
        <w:pStyle w:val="Heading2"/>
      </w:pPr>
      <w:r>
        <w:t xml:space="preserve">Cultural Significance</w:t>
      </w:r>
    </w:p>
    <w:p>
      <w:pPr>
        <w:pStyle w:val="FirstParagraph"/>
      </w:pPr>
      <w:r>
        <w:t xml:space="preserve">The role of a chef in China Guangzhou transcends mere food preparation; it is deeply tied to the city's identity. Chefs are cultural custodians, responsible for maintaining the legacy of Cantonese cuisine while innovating to meet evolving tastes. This dual responsibility is reflected in events like the Guangzhou International Food Festival, where chefs showcase both traditional and experimental dishes.</w:t>
      </w:r>
    </w:p>
    <w:bookmarkEnd w:id="27"/>
    <w:bookmarkStart w:id="28" w:name="future-implications"/>
    <w:p>
      <w:pPr>
        <w:pStyle w:val="Heading2"/>
      </w:pPr>
      <w:r>
        <w:t xml:space="preserve">Future Implications</w:t>
      </w:r>
    </w:p>
    <w:p>
      <w:pPr>
        <w:pStyle w:val="FirstParagraph"/>
      </w:pPr>
      <w:r>
        <w:t xml:space="preserve">The findings of this study suggest that chefs in China Guangzhou will continue to be at the forefront of culinary evolution. Future research should explore how emerging technologies, such as 3D food printing and AI-driven kitchen automation, might further reshape the role of chefs. Additionally, there is a need for policy frameworks that support sustainable sourcing practices and protect traditional culinary knowledge.</w:t>
      </w:r>
    </w:p>
    <w:bookmarkEnd w:id="28"/>
    <w:bookmarkStart w:id="29" w:name="conclusion"/>
    <w:p>
      <w:pPr>
        <w:pStyle w:val="Heading2"/>
      </w:pPr>
      <w:r>
        <w:t xml:space="preserve">Conclusion</w:t>
      </w:r>
    </w:p>
    <w:p>
      <w:pPr>
        <w:pStyle w:val="FirstParagraph"/>
      </w:pPr>
      <w:r>
        <w:t xml:space="preserve">In conclusion, the chef in China Guangzhou embodies a unique intersection of tradition, innovation, and economic vitality. Their work not only sustains the city's culinary legacy but also positions Guangzhou as a global leader in gastronomic excellence. This document underscores the necessity of continued investment in culinary education, sustainable practices, and cultural preservation to ensure that chefs remain central to Guangzhou's evolving narrative.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China Guangzhou</dc:title>
  <dc:creator/>
  <dc:language>en</dc:language>
  <cp:keywords/>
  <dcterms:created xsi:type="dcterms:W3CDTF">2026-07-20T18:43:10Z</dcterms:created>
  <dcterms:modified xsi:type="dcterms:W3CDTF">2026-07-20T18:43:10Z</dcterms:modified>
</cp:coreProperties>
</file>

<file path=docProps/custom.xml><?xml version="1.0" encoding="utf-8"?>
<Properties xmlns="http://schemas.openxmlformats.org/officeDocument/2006/custom-properties" xmlns:vt="http://schemas.openxmlformats.org/officeDocument/2006/docPropsVTypes"/>
</file>