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360b27fbf072388338518ed5d68b3397b49d1f"/>
    <w:p>
      <w:pPr>
        <w:pStyle w:val="Heading1"/>
      </w:pPr>
      <w:r>
        <w:t xml:space="preserve">Abstract Academic Document: The Role of Chef in Egypt, Cairo</w:t>
      </w:r>
    </w:p>
    <w:p>
      <w:pPr>
        <w:pStyle w:val="FirstParagraph"/>
      </w:pPr>
      <w:r>
        <w:rPr>
          <w:bCs/>
          <w:b/>
        </w:rPr>
        <w:t xml:space="preserve">Abstract:</w:t>
      </w:r>
    </w:p>
    <w:p>
      <w:pPr>
        <w:pStyle w:val="BodyText"/>
      </w:pPr>
      <w:r>
        <w:t xml:space="preserve">In the dynamic culinary landscape of contemporary Egypt, particularly within the vibrant metropolis of Cairo, the role of a chef transcends mere food preparation to encompass cultural preservation, economic contribution, and innovation. This academic document explores the multifaceted significance of chefs in Egypt’s capital city as both custodians of traditional gastronomy and pioneers in modern culinary practices. By examining the historical evolution of Egyptian cuisine, the challenges faced by contemporary chefs in Cairo, and their impact on local economies and global culinary trends, this work underscores the critical interplay between tradition and progress within the profession. The document also highlights how chefs in Cairo are uniquely positioned to influence Egypt’s gastronomic identity while navigating socio-economic shifts in a rapidly urbanizing region.</w:t>
      </w:r>
    </w:p>
    <w:bookmarkStart w:id="20" w:name="introduction"/>
    <w:p>
      <w:pPr>
        <w:pStyle w:val="Heading2"/>
      </w:pPr>
      <w:r>
        <w:t xml:space="preserve">Introduction</w:t>
      </w:r>
    </w:p>
    <w:p>
      <w:pPr>
        <w:pStyle w:val="FirstParagraph"/>
      </w:pPr>
      <w:r>
        <w:t xml:space="preserve">Chefs are pivotal figures in any society, but their role is especially profound in cultures with rich culinary heritages like Egypt. In Cairo, a city that serves as both a cultural and economic hub for the Middle East, chefs are not only tasked with preserving centuries-old recipes but also with innovating to meet the demands of a diverse and evolving population. This document analyzes how the profession of chef in Cairo reflects broader socio-cultural dynamics, from the influence of regional traditions to global culinary trends. It further investigates how challenges such as food security, cultural globalization, and economic constraints shape the work of chefs in Egypt’s capital.</w:t>
      </w:r>
    </w:p>
    <w:bookmarkEnd w:id="20"/>
    <w:bookmarkStart w:id="21" w:name="X3c88fef18b219a3ddc1367e6a93bc29e03d5142"/>
    <w:p>
      <w:pPr>
        <w:pStyle w:val="Heading2"/>
      </w:pPr>
      <w:r>
        <w:t xml:space="preserve">Contextual Framework: Culinary Heritage and Modernity in Egypt</w:t>
      </w:r>
    </w:p>
    <w:p>
      <w:pPr>
        <w:pStyle w:val="FirstParagraph"/>
      </w:pPr>
      <w:r>
        <w:t xml:space="preserve">Egyptian cuisine is a tapestry of flavors shaped by ancient civilizations, trade routes, and regional influences. In Cairo, this heritage is preserved through the work of chefs who blend traditional techniques with contemporary culinary practices. Dishes such as</w:t>
      </w:r>
      <w:r>
        <w:t xml:space="preserve"> </w:t>
      </w:r>
      <w:r>
        <w:rPr>
          <w:iCs/>
          <w:i/>
        </w:rPr>
        <w:t xml:space="preserve">koshari</w:t>
      </w:r>
      <w:r>
        <w:t xml:space="preserve">,</w:t>
      </w:r>
      <w:r>
        <w:t xml:space="preserve"> </w:t>
      </w:r>
      <w:r>
        <w:rPr>
          <w:iCs/>
          <w:i/>
        </w:rPr>
        <w:t xml:space="preserve">kofta</w:t>
      </w:r>
      <w:r>
        <w:t xml:space="preserve">, and</w:t>
      </w:r>
      <w:r>
        <w:t xml:space="preserve"> </w:t>
      </w:r>
      <w:r>
        <w:rPr>
          <w:iCs/>
          <w:i/>
        </w:rPr>
        <w:t xml:space="preserve">molokhiya</w:t>
      </w:r>
      <w:r>
        <w:t xml:space="preserve"> </w:t>
      </w:r>
      <w:r>
        <w:t xml:space="preserve">remain staples of Egyptian culture, yet their preparation is increasingly influenced by modern gastronomy. Chefs in Cairo face the dual challenge of maintaining authenticity while adapting to international preferences and dietary trends. This tension between tradition and innovation defines the professional landscape for chefs in Egypt, where culinary identity is both a source of pride and a point of contention.</w:t>
      </w:r>
    </w:p>
    <w:bookmarkEnd w:id="21"/>
    <w:bookmarkStart w:id="22" w:name="Xa8a4e6eccd9fd4cbbcc3ad9c952613a520f33a8"/>
    <w:p>
      <w:pPr>
        <w:pStyle w:val="Heading2"/>
      </w:pPr>
      <w:r>
        <w:t xml:space="preserve">The Professional Landscape: Challenges and Opportunities</w:t>
      </w:r>
    </w:p>
    <w:p>
      <w:pPr>
        <w:pStyle w:val="FirstParagraph"/>
      </w:pPr>
      <w:r>
        <w:t xml:space="preserve">Chefs in Cairo operate within a competitive environment shaped by economic fluctuations, cultural globalization, and the rise of fast-food chains. Many traditional restaurants struggle to compete with modern eateries that prioritize speed and affordability over authenticity. Additionally, chefs must navigate the complexities of food safety regulations, supply chain disruptions (exacerbated by geopolitical issues), and the need for continuous skill development. Despite these challenges, Cairo’s culinary scene offers unique opportunities for chefs to experiment with fusion cuisine, sustainability initiatives, and technology-driven dining experiences. This adaptability is crucial for maintaining Egypt’s position as a crossroads of Middle Eastern and Mediterranean gastronomy.</w:t>
      </w:r>
    </w:p>
    <w:bookmarkEnd w:id="22"/>
    <w:bookmarkStart w:id="23" w:name="X703aafe80c6509503a69b9ea2e9f0bc39d6f575"/>
    <w:p>
      <w:pPr>
        <w:pStyle w:val="Heading2"/>
      </w:pPr>
      <w:r>
        <w:t xml:space="preserve">Education and Training: Shaping the Next Generation of Chefs</w:t>
      </w:r>
    </w:p>
    <w:p>
      <w:pPr>
        <w:pStyle w:val="FirstParagraph"/>
      </w:pPr>
      <w:r>
        <w:t xml:space="preserve">The development of skilled chefs in Cairo relies on a combination of formal education, apprenticeships, and experiential learning. Institutions such as the Higher Institute for Tourism and Hotels (HIT) in Cairo provide structured programs that emphasize both classical Egyptian cooking techniques and international culinary standards. However, the demand for trained chefs often outpaces educational capacity, leading to a reliance on informal mentorship within family-run restaurants or street food markets. This dual system of training—formal and informal—reflects broader socio-economic realities in Egypt, where access to education is unevenly distributed.</w:t>
      </w:r>
    </w:p>
    <w:bookmarkEnd w:id="23"/>
    <w:bookmarkStart w:id="24" w:name="Xcc3428b185631bda91b39a0b861a38609fbcfb9"/>
    <w:p>
      <w:pPr>
        <w:pStyle w:val="Heading2"/>
      </w:pPr>
      <w:r>
        <w:t xml:space="preserve">Economic Impact: Chefs as Catalysts for Growth</w:t>
      </w:r>
    </w:p>
    <w:p>
      <w:pPr>
        <w:pStyle w:val="FirstParagraph"/>
      </w:pPr>
      <w:r>
        <w:t xml:space="preserve">The culinary industry in Cairo contributes significantly to the city’s economy, employing thousands of chefs, cooks, and service staff. High-end restaurants and tourist-focused eateries generate revenue that supports local economies while also attracting international visitors. Chefs play a central role in this ecosystem by creating dishes that reflect Egypt’s cultural richness and appeal to global palates. Moreover, the rise of food tourism in Cairo has created new opportunities for chefs to showcase Egyptian cuisine on an international stage, fostering cross-cultural exchange and economic diversification.</w:t>
      </w:r>
    </w:p>
    <w:bookmarkEnd w:id="24"/>
    <w:bookmarkStart w:id="25" w:name="Xb4414ebb2e7f06a75c13f52f3c156f9a3402fe8"/>
    <w:p>
      <w:pPr>
        <w:pStyle w:val="Heading2"/>
      </w:pPr>
      <w:r>
        <w:t xml:space="preserve">Chefs as Cultural Ambassadors: Case Studies from Cairo</w:t>
      </w:r>
    </w:p>
    <w:p>
      <w:pPr>
        <w:pStyle w:val="FirstParagraph"/>
      </w:pPr>
      <w:r>
        <w:t xml:space="preserve">Cairo’s culinary scene is home to numerous chefs who have gained recognition for their contributions to Egyptian gastronomy. For instance, Chef Ahmed El-Banna, renowned for revitalizing traditional Egyptian dishes with modern techniques, has become a symbol of culinary innovation in the city. Similarly, female chefs like Samira Fawzy have challenged gender norms in a male-dominated industry while promoting sustainable practices through their restaurants. These case studies illustrate how chefs in Cairo are not only artisans but also advocates for cultural preservation and social change.</w:t>
      </w:r>
    </w:p>
    <w:bookmarkEnd w:id="25"/>
    <w:bookmarkStart w:id="26" w:name="conclusion"/>
    <w:p>
      <w:pPr>
        <w:pStyle w:val="Heading2"/>
      </w:pPr>
      <w:r>
        <w:t xml:space="preserve">Conclusion</w:t>
      </w:r>
    </w:p>
    <w:p>
      <w:pPr>
        <w:pStyle w:val="FirstParagraph"/>
      </w:pPr>
      <w:r>
        <w:t xml:space="preserve">In conclusion, the role of a chef in Egypt, particularly within Cairo, is emblematic of the broader interplay between tradition and modernity. As custodians of Egypt’s culinary heritage, chefs in Cairo navigate complex challenges while driving innovation in a rapidly evolving urban environment. Their work extends beyond the kitchen to influence cultural identity, economic growth, and global perceptions of Egyptian cuisine. This document underscores the importance of supporting chefs through education, policy reforms, and investment in the culinary sector to ensure that Cairo remains a vibrant hub for gastronomy in Egypt and beyond.</w:t>
      </w:r>
    </w:p>
    <w:p>
      <w:pPr>
        <w:pStyle w:val="BodyText"/>
      </w:pPr>
      <w:r>
        <w:rPr>
          <w:iCs/>
          <w:i/>
        </w:rPr>
        <w:t xml:space="preserve">Keywords: Chef, Egypt Cairo, Culinary Heritage, Economic Impact, Cultural Preservation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Egypt, Cairo</dc:title>
  <dc:creator/>
  <dc:language>en</dc:language>
  <cp:keywords/>
  <dcterms:created xsi:type="dcterms:W3CDTF">2026-07-15T02:32:02Z</dcterms:created>
  <dcterms:modified xsi:type="dcterms:W3CDTF">2026-07-15T02:32:02Z</dcterms:modified>
</cp:coreProperties>
</file>

<file path=docProps/custom.xml><?xml version="1.0" encoding="utf-8"?>
<Properties xmlns="http://schemas.openxmlformats.org/officeDocument/2006/custom-properties" xmlns:vt="http://schemas.openxmlformats.org/officeDocument/2006/docPropsVTypes"/>
</file>