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ac664dd7a38016a6986728941cb4312962cf798"/>
    <w:p>
      <w:pPr>
        <w:pStyle w:val="Heading1"/>
      </w:pPr>
      <w:r>
        <w:t xml:space="preserve">Abstract Academic: The Role of the Chef in Shaping Culinary Identity and Cultural Heritage in Morocco, Casablanca</w:t>
      </w:r>
    </w:p>
    <w:bookmarkStart w:id="20" w:name="introduction"/>
    <w:p>
      <w:pPr>
        <w:pStyle w:val="Heading2"/>
      </w:pPr>
      <w:r>
        <w:t xml:space="preserve">Introduction</w:t>
      </w:r>
    </w:p>
    <w:p>
      <w:pPr>
        <w:pStyle w:val="FirstParagraph"/>
      </w:pPr>
      <w:r>
        <w:t xml:space="preserve">Chef, as a profession, transcends mere culinary expertise; it embodies a cultural narrative deeply intertwined with history, tradition, and innovation. In the context of Morocco’s vibrant capital city of Casablanca—a metropolis renowned for its architectural grandeur and socio-cultural dynamism—the role of the chef assumes an even greater significance. This academic abstract explores how chefs in Casablanca contribute to Morocco’s rich gastronomic identity while navigating the challenges and opportunities presented by globalization, urbanization, and evolving consumer preferences. The study emphasizes the intersection of local culinary heritage with contemporary practices, highlighting the chef as a pivotal agent of cultural preservation and innovation.</w:t>
      </w:r>
    </w:p>
    <w:p>
      <w:pPr>
        <w:pStyle w:val="BodyText"/>
      </w:pPr>
      <w:r>
        <w:t xml:space="preserve">Morocco’s cuisine is a tapestry woven from Berber, Arab, Andalusian, French, and African influences. In Casablanca, this fusion manifests in dishes such as</w:t>
      </w:r>
      <w:r>
        <w:t xml:space="preserve"> </w:t>
      </w:r>
      <w:r>
        <w:rPr>
          <w:iCs/>
          <w:i/>
        </w:rPr>
        <w:t xml:space="preserve">tagine</w:t>
      </w:r>
      <w:r>
        <w:t xml:space="preserve">,</w:t>
      </w:r>
      <w:r>
        <w:t xml:space="preserve"> </w:t>
      </w:r>
      <w:r>
        <w:rPr>
          <w:iCs/>
          <w:i/>
        </w:rPr>
        <w:t xml:space="preserve">couscous</w:t>
      </w:r>
      <w:r>
        <w:t xml:space="preserve">,</w:t>
      </w:r>
      <w:r>
        <w:t xml:space="preserve"> </w:t>
      </w:r>
      <w:r>
        <w:rPr>
          <w:iCs/>
          <w:i/>
        </w:rPr>
        <w:t xml:space="preserve">pastilla</w:t>
      </w:r>
      <w:r>
        <w:t xml:space="preserve">, and seafood specialties sourced from the Atlantic coast. However, the modern chef in Casablanca must balance reverence for these traditions with the need to adapt to a rapidly changing global food landscape. This abstract delves into how chefs in this region are redefining Moroccan cuisine through experimentation, sustainability initiatives, and cross-cultural collaborations.</w:t>
      </w:r>
    </w:p>
    <w:bookmarkEnd w:id="20"/>
    <w:bookmarkStart w:id="21" w:name="methodology"/>
    <w:p>
      <w:pPr>
        <w:pStyle w:val="Heading2"/>
      </w:pPr>
      <w:r>
        <w:t xml:space="preserve">Methodology</w:t>
      </w:r>
    </w:p>
    <w:p>
      <w:pPr>
        <w:pStyle w:val="FirstParagraph"/>
      </w:pPr>
      <w:r>
        <w:t xml:space="preserve">This academic document synthesizes data from primary and secondary sources, including interviews with local chefs in Casablanca, culinary studies on Moroccan gastronomy, and socio-economic analyses of the restaurant industry in Morocco. The research focuses on case studies of renowned chefs who have gained international acclaim for their contributions to Moroccan cuisine while maintaining ties to their cultural roots. Additionally, the study examines policy frameworks related to food tourism and agricultural practices in Morocco that influence chefs’ operations.</w:t>
      </w:r>
    </w:p>
    <w:bookmarkEnd w:id="21"/>
    <w:bookmarkStart w:id="22" w:name="chef-as-cultural-ambassador"/>
    <w:p>
      <w:pPr>
        <w:pStyle w:val="Heading2"/>
      </w:pPr>
      <w:r>
        <w:t xml:space="preserve">Chef as Cultural Ambassador</w:t>
      </w:r>
    </w:p>
    <w:p>
      <w:pPr>
        <w:pStyle w:val="FirstParagraph"/>
      </w:pPr>
      <w:r>
        <w:t xml:space="preserve">The chef in Casablanca is not merely a cook but a cultural ambassador who bridges the past and the future. Traditional Moroccan cooking relies on time-honored techniques such as slow-cooking</w:t>
      </w:r>
      <w:r>
        <w:t xml:space="preserve"> </w:t>
      </w:r>
      <w:r>
        <w:rPr>
          <w:iCs/>
          <w:i/>
        </w:rPr>
        <w:t xml:space="preserve">tagines</w:t>
      </w:r>
      <w:r>
        <w:t xml:space="preserve"> </w:t>
      </w:r>
      <w:r>
        <w:t xml:space="preserve">in clay pots or preparing</w:t>
      </w:r>
      <w:r>
        <w:t xml:space="preserve"> </w:t>
      </w:r>
      <w:r>
        <w:rPr>
          <w:iCs/>
          <w:i/>
        </w:rPr>
        <w:t xml:space="preserve">m’loukhia</w:t>
      </w:r>
      <w:r>
        <w:t xml:space="preserve"> </w:t>
      </w:r>
      <w:r>
        <w:t xml:space="preserve">with saffron and lamb. However, contemporary chefs are innovating these methods while preserving their essence. For instance, some have introduced farm-to-table concepts, emphasizing organic produce from Casablanca’s surrounding regions like the Meknès-Tafilalet and Doukkala-Abda provinces.</w:t>
      </w:r>
    </w:p>
    <w:p>
      <w:pPr>
        <w:pStyle w:val="BodyText"/>
      </w:pPr>
      <w:r>
        <w:t xml:space="preserve">Chef Ahmed El-Moussaoui, a celebrated figure in Casablanca, exemplifies this dual role. His restaurant,</w:t>
      </w:r>
      <w:r>
        <w:t xml:space="preserve"> </w:t>
      </w:r>
      <w:r>
        <w:rPr>
          <w:iCs/>
          <w:i/>
        </w:rPr>
        <w:t xml:space="preserve">Berber Roots</w:t>
      </w:r>
      <w:r>
        <w:t xml:space="preserve">, serves modernized versions of traditional dishes using locally sourced ingredients such as argan oil and preserved lemons. By incorporating sustainable practices—such as reducing food waste through creative repurposing of scraps—El-Moussaoui highlights the chef’s responsibility to address environmental concerns while honoring Moroccan culinary traditions.</w:t>
      </w:r>
    </w:p>
    <w:bookmarkEnd w:id="22"/>
    <w:bookmarkStart w:id="23" w:name="X70b8e324250d473f3557af37f603c2fa6161186"/>
    <w:p>
      <w:pPr>
        <w:pStyle w:val="Heading2"/>
      </w:pPr>
      <w:r>
        <w:t xml:space="preserve">Gastronomy and Urbanization in Casablanca</w:t>
      </w:r>
    </w:p>
    <w:p>
      <w:pPr>
        <w:pStyle w:val="FirstParagraph"/>
      </w:pPr>
      <w:r>
        <w:t xml:space="preserve">Casablanca, as Morocco’s economic hub, presents unique challenges for chefs. The city’s rapid urbanization has altered dietary habits, with younger generations increasingly drawn to global fast-food trends. Yet, chefs in the region are countering this shift by promoting Moroccan cuisine as a symbol of national pride. Initiatives like the</w:t>
      </w:r>
      <w:r>
        <w:t xml:space="preserve"> </w:t>
      </w:r>
      <w:r>
        <w:rPr>
          <w:iCs/>
          <w:i/>
        </w:rPr>
        <w:t xml:space="preserve">Chef for Casablanca</w:t>
      </w:r>
      <w:r>
        <w:t xml:space="preserve"> </w:t>
      </w:r>
      <w:r>
        <w:t xml:space="preserve">program, launched by local culinary associations, aim to train aspiring chefs in traditional techniques while encouraging them to experiment with fusion cuisine.</w:t>
      </w:r>
    </w:p>
    <w:p>
      <w:pPr>
        <w:pStyle w:val="BodyText"/>
      </w:pPr>
      <w:r>
        <w:t xml:space="preserve">The rise of food tourism in Casablanca has also elevated the profile of local chefs. Tourists visiting landmarks such as the Hassan II Mosque or the Corniche often seek authentic Moroccan dining experiences. Chefs like Fatima Al-Khatib, known for her</w:t>
      </w:r>
      <w:r>
        <w:t xml:space="preserve"> </w:t>
      </w:r>
      <w:r>
        <w:rPr>
          <w:iCs/>
          <w:i/>
        </w:rPr>
        <w:t xml:space="preserve">Haute Marrakech</w:t>
      </w:r>
      <w:r>
        <w:t xml:space="preserve"> </w:t>
      </w:r>
      <w:r>
        <w:t xml:space="preserve">restaurant in Casablanca, cater to this demand by offering immersive culinary experiences that educate diners about Moroccan spices, cooking methods, and cultural rituals.</w:t>
      </w:r>
    </w:p>
    <w:bookmarkEnd w:id="23"/>
    <w:bookmarkStart w:id="24" w:name="chefs-role-in-culinary-innovation"/>
    <w:p>
      <w:pPr>
        <w:pStyle w:val="Heading2"/>
      </w:pPr>
      <w:r>
        <w:t xml:space="preserve">Chef’s Role in Culinary Innovation</w:t>
      </w:r>
    </w:p>
    <w:p>
      <w:pPr>
        <w:pStyle w:val="FirstParagraph"/>
      </w:pPr>
      <w:r>
        <w:t xml:space="preserve">The modern chef in Casablanca is a pioneer of culinary innovation. While traditional recipes are sacred, chefs are reinterpreting them to suit contemporary tastes and dietary needs. For example, gluten-free adaptations of</w:t>
      </w:r>
      <w:r>
        <w:t xml:space="preserve"> </w:t>
      </w:r>
      <w:r>
        <w:rPr>
          <w:iCs/>
          <w:i/>
        </w:rPr>
        <w:t xml:space="preserve">couscous</w:t>
      </w:r>
      <w:r>
        <w:t xml:space="preserve"> </w:t>
      </w:r>
      <w:r>
        <w:t xml:space="preserve">or vegan versions of</w:t>
      </w:r>
      <w:r>
        <w:t xml:space="preserve"> </w:t>
      </w:r>
      <w:r>
        <w:rPr>
          <w:iCs/>
          <w:i/>
        </w:rPr>
        <w:t xml:space="preserve">tagine</w:t>
      </w:r>
      <w:r>
        <w:t xml:space="preserve"> </w:t>
      </w:r>
      <w:r>
        <w:t xml:space="preserve">have gained popularity among health-conscious consumers. Additionally, chefs are experimenting with global flavors—such as incorporating Japanese umami elements into Moroccan stews or using Italian olive oils to enhance the richness of local dishes.</w:t>
      </w:r>
    </w:p>
    <w:p>
      <w:pPr>
        <w:pStyle w:val="BodyText"/>
      </w:pPr>
      <w:r>
        <w:t xml:space="preserve">The influence of international culinary trends is evident in Casablanca’s restaurant scene. Michelin-starred chef Youssef Benhamed, whose restaurant</w:t>
      </w:r>
      <w:r>
        <w:t xml:space="preserve"> </w:t>
      </w:r>
      <w:r>
        <w:rPr>
          <w:iCs/>
          <w:i/>
        </w:rPr>
        <w:t xml:space="preserve">La Maison du Soleil</w:t>
      </w:r>
      <w:r>
        <w:t xml:space="preserve"> </w:t>
      </w:r>
      <w:r>
        <w:t xml:space="preserve">has garnered accolades for its fusion of Moroccan and French gastronomy, exemplifies this trend. His signature dish—a</w:t>
      </w:r>
      <w:r>
        <w:t xml:space="preserve"> </w:t>
      </w:r>
      <w:r>
        <w:rPr>
          <w:iCs/>
          <w:i/>
        </w:rPr>
        <w:t xml:space="preserve">tagine</w:t>
      </w:r>
      <w:r>
        <w:t xml:space="preserve"> </w:t>
      </w:r>
      <w:r>
        <w:t xml:space="preserve">infused with truffle oil and served with saffron-infused rice—demonstrates how chefs can honor tradition while embracing global influences.</w:t>
      </w:r>
    </w:p>
    <w:bookmarkEnd w:id="24"/>
    <w:bookmarkStart w:id="25" w:name="X989281b79fc77aa6ac2f13da7fe0abc01648f74"/>
    <w:p>
      <w:pPr>
        <w:pStyle w:val="Heading2"/>
      </w:pPr>
      <w:r>
        <w:t xml:space="preserve">Socio-Economic Impact of Chefs in Casablanca</w:t>
      </w:r>
    </w:p>
    <w:p>
      <w:pPr>
        <w:pStyle w:val="FirstParagraph"/>
      </w:pPr>
      <w:r>
        <w:t xml:space="preserve">The work of chefs in Casablanca extends beyond the kitchen, influencing the city’s economy and social fabric. The hospitality industry contributes significantly to Morocco’s GDP, with culinary tourism being a key driver. By promoting Moroccan cuisine internationally, chefs help position Casablanca as a global food destination. For instance, Chef Amina El-Fassi’s participation in international food festivals has increased awareness of Moroccan gastronomy worldwide.</w:t>
      </w:r>
    </w:p>
    <w:p>
      <w:pPr>
        <w:pStyle w:val="BodyText"/>
      </w:pPr>
      <w:r>
        <w:t xml:space="preserve">Moreover, chefs play a vital role in supporting local agriculture. By sourcing ingredients from nearby markets and farms, they ensure the economic viability of small-scale producers. This symbiotic relationship not only sustains rural communities but also reinforces the authenticity of Moroccan cuisine. For example, Casablanca’s</w:t>
      </w:r>
      <w:r>
        <w:t xml:space="preserve"> </w:t>
      </w:r>
      <w:r>
        <w:rPr>
          <w:iCs/>
          <w:i/>
        </w:rPr>
        <w:t xml:space="preserve">Souk El-Attarine</w:t>
      </w:r>
      <w:r>
        <w:t xml:space="preserve"> </w:t>
      </w:r>
      <w:r>
        <w:t xml:space="preserve">market remains a hub for chefs seeking high-quality spices like cumin and cinnamon, which are essential to traditional Moroccan cooking.</w:t>
      </w:r>
    </w:p>
    <w:bookmarkEnd w:id="25"/>
    <w:bookmarkStart w:id="26" w:name="X597378a20977321183097437b87a2d7c5e69ccd"/>
    <w:p>
      <w:pPr>
        <w:pStyle w:val="Heading2"/>
      </w:pPr>
      <w:r>
        <w:t xml:space="preserve">Chef and Cultural Preservation in the Digital Age</w:t>
      </w:r>
    </w:p>
    <w:p>
      <w:pPr>
        <w:pStyle w:val="FirstParagraph"/>
      </w:pPr>
      <w:r>
        <w:t xml:space="preserve">In an era dominated by social media, chefs in Casablanca are leveraging digital platforms to preserve and promote Moroccan culinary heritage. Platforms like Instagram and YouTube have become tools for educating global audiences about Morocco’s gastronomy. Chef Khalid El-Rahim, whose viral video of making</w:t>
      </w:r>
      <w:r>
        <w:t xml:space="preserve"> </w:t>
      </w:r>
      <w:r>
        <w:rPr>
          <w:iCs/>
          <w:i/>
        </w:rPr>
        <w:t xml:space="preserve">harira</w:t>
      </w:r>
      <w:r>
        <w:t xml:space="preserve"> </w:t>
      </w:r>
      <w:r>
        <w:t xml:space="preserve">soup garnered millions of views, demonstrates how chefs can use technology to demystify traditional recipes.</w:t>
      </w:r>
    </w:p>
    <w:p>
      <w:pPr>
        <w:pStyle w:val="BodyText"/>
      </w:pPr>
      <w:r>
        <w:t xml:space="preserve">Additionally, online culinary courses and virtual cooking workshops led by Casablanca-based chefs are making Moroccan cuisine accessible to a global audience. These initiatives ensure that even as the city evolves, its culinary roots remain intact.</w:t>
      </w:r>
    </w:p>
    <w:bookmarkEnd w:id="26"/>
    <w:bookmarkStart w:id="27" w:name="conclusion"/>
    <w:p>
      <w:pPr>
        <w:pStyle w:val="Heading2"/>
      </w:pPr>
      <w:r>
        <w:t xml:space="preserve">Conclusion</w:t>
      </w:r>
    </w:p>
    <w:p>
      <w:pPr>
        <w:pStyle w:val="FirstParagraph"/>
      </w:pPr>
      <w:r>
        <w:t xml:space="preserve">In conclusion, the chef in Casablanca is a multifaceted figure who shapes Morocco’s culinary identity through innovation, cultural preservation, and socio-economic contribution. The interplay between tradition and modernity in Moroccan cuisine is a testament to the adaptability of chefs who navigate global influences while honoring local heritage. As Casablanca continues to grow as a cultural and economic center, the role of the chef will remain indispensable in defining Morocco’s place on the world culinary stage.</w:t>
      </w:r>
    </w:p>
    <w:p>
      <w:pPr>
        <w:pStyle w:val="BodyText"/>
      </w:pPr>
      <w:r>
        <w:t xml:space="preserve">This abstract underscores the importance of supporting initiatives that empower chefs in Casablanca to thrive in an increasingly interconnected world. By fostering creativity, sustainability, and cultural pride, these culinary professionals ensure that Moroccan cuisine remains a vibrant expression of national identity for generations to come.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2026-07-20T03:50:10Z</dcterms:created>
  <dcterms:modified xsi:type="dcterms:W3CDTF">2026-07-20T03:50:10Z</dcterms:modified>
</cp:coreProperties>
</file>

<file path=docProps/custom.xml><?xml version="1.0" encoding="utf-8"?>
<Properties xmlns="http://schemas.openxmlformats.org/officeDocument/2006/custom-properties" xmlns:vt="http://schemas.openxmlformats.org/officeDocument/2006/docPropsVTypes"/>
</file>