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Cape</w:t>
      </w:r>
      <w:r>
        <w:t xml:space="preserve"> </w:t>
      </w:r>
      <w:r>
        <w:t xml:space="preserve">Town,</w:t>
      </w:r>
      <w:r>
        <w:t xml:space="preserve"> </w:t>
      </w:r>
      <w:r>
        <w:t xml:space="preserve">South</w:t>
      </w:r>
      <w:r>
        <w:t xml:space="preserve"> </w:t>
      </w:r>
      <w:r>
        <w:t xml:space="preserve">Africa</w:t>
      </w:r>
    </w:p>
    <w:p>
      <w:pPr>
        <w:pStyle w:val="FirstParagraph"/>
      </w:pPr>
      <w:r>
        <w:t xml:space="preserve">```html</w:t>
      </w:r>
    </w:p>
    <w:bookmarkStart w:id="26" w:name="X3e2fc7cae2e4a73bbbc85f501a9f2b8a6016fd4"/>
    <w:p>
      <w:pPr>
        <w:pStyle w:val="Heading1"/>
      </w:pPr>
      <w:r>
        <w:t xml:space="preserve">Abstract Academic Document: The Role of the Chef in Culinary Innovation within South Africa's Cape Town</w:t>
      </w:r>
    </w:p>
    <w:p>
      <w:pPr>
        <w:pStyle w:val="FirstParagraph"/>
      </w:pPr>
      <w:r>
        <w:rPr>
          <w:bCs/>
          <w:b/>
        </w:rPr>
        <w:t xml:space="preserve">Abstract:</w:t>
      </w:r>
      <w:r>
        <w:t xml:space="preserve"> </w:t>
      </w:r>
      <w:r>
        <w:t xml:space="preserve">This academic document explores the multifaceted role of the</w:t>
      </w:r>
      <w:r>
        <w:t xml:space="preserve"> </w:t>
      </w:r>
      <w:r>
        <w:rPr>
          <w:bCs/>
          <w:b/>
        </w:rPr>
        <w:t xml:space="preserve">Chef</w:t>
      </w:r>
      <w:r>
        <w:t xml:space="preserve"> </w:t>
      </w:r>
      <w:r>
        <w:t xml:space="preserve">as a cultural, economic, and social catalyst within the context of</w:t>
      </w:r>
      <w:r>
        <w:t xml:space="preserve"> </w:t>
      </w:r>
      <w:r>
        <w:rPr>
          <w:bCs/>
          <w:b/>
        </w:rPr>
        <w:t xml:space="preserve">South Africa Cape Town</w:t>
      </w:r>
      <w:r>
        <w:t xml:space="preserve">. As a global hub for culinary tourism and innovation, Cape Town presents a unique case study for examining how chefs navigate local traditions, global trends, and socio-economic challenges to shape the city's gastronomic identity. The document critically analyzes the contributions of chefs in preserving indigenous food practices, promoting sustainability in food systems, and fostering economic growth through gastronomy-driven industries. Drawing on historical, cultural, and contemporary perspectives, this study underscores the significance of chefs as both artisans and entrepreneurs in South Africa’s dynamic culinary landscape.</w:t>
      </w:r>
    </w:p>
    <w:bookmarkStart w:id="20" w:name="introduction"/>
    <w:p>
      <w:pPr>
        <w:pStyle w:val="Heading2"/>
      </w:pPr>
      <w:r>
        <w:t xml:space="preserve">Introduction</w:t>
      </w:r>
    </w:p>
    <w:p>
      <w:pPr>
        <w:pStyle w:val="FirstParagraph"/>
      </w:pPr>
      <w:r>
        <w:rPr>
          <w:bCs/>
          <w:b/>
        </w:rPr>
        <w:t xml:space="preserve">Cape Town</w:t>
      </w:r>
      <w:r>
        <w:t xml:space="preserve">, the legislative capital of</w:t>
      </w:r>
      <w:r>
        <w:t xml:space="preserve"> </w:t>
      </w:r>
      <w:r>
        <w:rPr>
          <w:bCs/>
          <w:b/>
        </w:rPr>
        <w:t xml:space="preserve">South Africa</w:t>
      </w:r>
      <w:r>
        <w:t xml:space="preserve">, is renowned for its diverse cultural heritage, stunning natural landscapes, and burgeoning food scene. As a cosmopolitan city with roots in African, European, and Asian influences, Cape Town’s culinary identity reflects a fusion of traditions that chefs have long sought to reinterpret. This document positions the</w:t>
      </w:r>
      <w:r>
        <w:t xml:space="preserve"> </w:t>
      </w:r>
      <w:r>
        <w:rPr>
          <w:bCs/>
          <w:b/>
        </w:rPr>
        <w:t xml:space="preserve">Chef</w:t>
      </w:r>
      <w:r>
        <w:t xml:space="preserve"> </w:t>
      </w:r>
      <w:r>
        <w:t xml:space="preserve">as a central figure in this evolving narrative. By examining their role in bridging cultural divides through cuisine, advocating for sustainable practices, and contributing to local economies, this study highlights how chefs in Cape Town are not merely cooks but key players in shaping the city’s future.</w:t>
      </w:r>
    </w:p>
    <w:bookmarkEnd w:id="20"/>
    <w:bookmarkStart w:id="21" w:name="the-chef-as-cultural-curator"/>
    <w:p>
      <w:pPr>
        <w:pStyle w:val="Heading2"/>
      </w:pPr>
      <w:r>
        <w:t xml:space="preserve">The Chef as Cultural Curator</w:t>
      </w:r>
    </w:p>
    <w:p>
      <w:pPr>
        <w:pStyle w:val="FirstParagraph"/>
      </w:pPr>
      <w:r>
        <w:t xml:space="preserve">In</w:t>
      </w:r>
      <w:r>
        <w:t xml:space="preserve"> </w:t>
      </w:r>
      <w:r>
        <w:rPr>
          <w:bCs/>
          <w:b/>
        </w:rPr>
        <w:t xml:space="preserve">South Africa Cape Town</w:t>
      </w:r>
      <w:r>
        <w:t xml:space="preserve">, chefs serve as curators of the region’s rich culinary heritage. From the indigenous Khoisan practices to colonial-era influences and contemporary fusion cuisines, chefs are tasked with honoring tradition while innovating for modern palates. For instance, dishes like *biltong* (dried cured meat) and *braai* (traditional barbecue) are staples that chefs reimagine through global techniques, such as sous-vide or molecular gastronomy. This duality—respecting history while embracing modernity—reflects the chef’s role as a cultural ambassador.</w:t>
      </w:r>
    </w:p>
    <w:p>
      <w:pPr>
        <w:pStyle w:val="BodyText"/>
      </w:pPr>
      <w:r>
        <w:t xml:space="preserve">Moreover, Cape Town’s diversity, encompassing populations from Xhosa and Zulu communities to migrants from across Africa and Asia, demands that chefs craft menus that are inclusive yet distinct. Chefs in this context must navigate complex narratives of identity and representation, ensuring that their culinary creations do not perpetuate stereotypes but instead celebrate the multiplicity of South African culture.</w:t>
      </w:r>
    </w:p>
    <w:bookmarkEnd w:id="21"/>
    <w:bookmarkStart w:id="22" w:name="X82b128996217ae32849ac9fa73df63d5b4bab73"/>
    <w:p>
      <w:pPr>
        <w:pStyle w:val="Heading2"/>
      </w:pPr>
      <w:r>
        <w:t xml:space="preserve">Sustainability and the Chef’s Ethical Imperative</w:t>
      </w:r>
    </w:p>
    <w:p>
      <w:pPr>
        <w:pStyle w:val="FirstParagraph"/>
      </w:pPr>
      <w:r>
        <w:t xml:space="preserve">In an era defined by climate change and resource scarcity, chefs in</w:t>
      </w:r>
      <w:r>
        <w:t xml:space="preserve"> </w:t>
      </w:r>
      <w:r>
        <w:rPr>
          <w:bCs/>
          <w:b/>
        </w:rPr>
        <w:t xml:space="preserve">South Africa Cape Town</w:t>
      </w:r>
      <w:r>
        <w:t xml:space="preserve"> </w:t>
      </w:r>
      <w:r>
        <w:t xml:space="preserve">are increasingly adopting sustainable practices. The region’s proximity to both oceanic and terrestrial ecosystems offers unique opportunities for sourcing local, seasonal ingredients. For example, chefs emphasize the use of *rooibos* (a South African herbal tea), *snoek* (a local fish), and indigenous vegetables like *umqombothi* (sorghum beer) to reduce reliance on imported goods.</w:t>
      </w:r>
    </w:p>
    <w:p>
      <w:pPr>
        <w:pStyle w:val="BodyText"/>
      </w:pPr>
      <w:r>
        <w:t xml:space="preserve">Furthermore, chefs in Cape Town are vocal advocates for reducing food waste. Initiatives such as the “Rooted in Africa” movement encourage restaurants to collaborate with farmers, ensuring that surplus produce is used creatively. This aligns with broader South African goals of sustainable development and food security, positioning the chef not only as a creator but also as an ethical steward of resources.</w:t>
      </w:r>
    </w:p>
    <w:bookmarkEnd w:id="22"/>
    <w:bookmarkStart w:id="23" w:name="X8600c838ef8c97387634dcaf3602cc7c33af90a"/>
    <w:p>
      <w:pPr>
        <w:pStyle w:val="Heading2"/>
      </w:pPr>
      <w:r>
        <w:t xml:space="preserve">Economic Impact and the Chef’s Entrepreneurial Role</w:t>
      </w:r>
    </w:p>
    <w:p>
      <w:pPr>
        <w:pStyle w:val="FirstParagraph"/>
      </w:pPr>
      <w:r>
        <w:t xml:space="preserve">The culinary industry in</w:t>
      </w:r>
      <w:r>
        <w:t xml:space="preserve"> </w:t>
      </w:r>
      <w:r>
        <w:rPr>
          <w:bCs/>
          <w:b/>
        </w:rPr>
        <w:t xml:space="preserve">Cape Town</w:t>
      </w:r>
      <w:r>
        <w:t xml:space="preserve"> </w:t>
      </w:r>
      <w:r>
        <w:t xml:space="preserve">is a significant contributor to the city’s economy, with tourism alone accounting for millions of rand annually. Chefs play a pivotal role in this sector by attracting both domestic and international visitors through unique dining experiences. Restaurants such as *The Test Kitchen* and *The Klinik* have become landmarks that highlight Cape Town’s culinary creativity, drawing tourists eager to sample local flavors.</w:t>
      </w:r>
    </w:p>
    <w:p>
      <w:pPr>
        <w:pStyle w:val="BodyText"/>
      </w:pPr>
      <w:r>
        <w:t xml:space="preserve">Beyond tourism, chefs are also instrumental in job creation. The hospitality industry employs thousands of South Africans, ranging from kitchen staff to front-of-house personnel. By mentoring young talent through programs like *The Chef’s Table* initiative in Cape Town, chefs contribute to skill development and economic empowerment. This aspect is particularly vital in a country where unemployment remains high, emphasizing the chef’s role as an entrepreneur and community leader.</w:t>
      </w:r>
    </w:p>
    <w:bookmarkEnd w:id="23"/>
    <w:bookmarkStart w:id="24" w:name="challenges-faced-by-chefs-in-cape-town"/>
    <w:p>
      <w:pPr>
        <w:pStyle w:val="Heading2"/>
      </w:pPr>
      <w:r>
        <w:t xml:space="preserve">Challenges Faced by Chefs in Cape Town</w:t>
      </w:r>
    </w:p>
    <w:p>
      <w:pPr>
        <w:pStyle w:val="FirstParagraph"/>
      </w:pPr>
      <w:r>
        <w:t xml:space="preserve">Despite their contributions, chefs in</w:t>
      </w:r>
      <w:r>
        <w:t xml:space="preserve"> </w:t>
      </w:r>
      <w:r>
        <w:rPr>
          <w:bCs/>
          <w:b/>
        </w:rPr>
        <w:t xml:space="preserve">South Africa Cape Town</w:t>
      </w:r>
      <w:r>
        <w:t xml:space="preserve"> </w:t>
      </w:r>
      <w:r>
        <w:t xml:space="preserve">face significant challenges. Rising operational costs, including rent and ingredient prices, often strain small restaurants and independent chefs. Additionally, the city’s high cost of living can make it difficult for aspiring chefs to establish themselves without financial backing.</w:t>
      </w:r>
    </w:p>
    <w:p>
      <w:pPr>
        <w:pStyle w:val="BodyText"/>
      </w:pPr>
      <w:r>
        <w:t xml:space="preserve">Another challenge is the need to balance traditional practices with contemporary demands. While some diners seek authentic experiences rooted in South Africa’s heritage, others prefer globalized cuisines that may not align with local ingredients or techniques. Chefs must therefore navigate this tension, ensuring that their menus appeal to a broad audience without losing cultural authenticity.</w:t>
      </w:r>
    </w:p>
    <w:bookmarkEnd w:id="24"/>
    <w:bookmarkStart w:id="25" w:name="conclusion-and-recommendations"/>
    <w:p>
      <w:pPr>
        <w:pStyle w:val="Heading2"/>
      </w:pPr>
      <w:r>
        <w:t xml:space="preserve">Conclusion and Recommendations</w:t>
      </w:r>
    </w:p>
    <w:p>
      <w:pPr>
        <w:pStyle w:val="FirstParagraph"/>
      </w:pPr>
      <w:r>
        <w:t xml:space="preserve">The</w:t>
      </w:r>
      <w:r>
        <w:t xml:space="preserve"> </w:t>
      </w:r>
      <w:r>
        <w:rPr>
          <w:bCs/>
          <w:b/>
        </w:rPr>
        <w:t xml:space="preserve">Chef</w:t>
      </w:r>
      <w:r>
        <w:t xml:space="preserve"> </w:t>
      </w:r>
      <w:r>
        <w:t xml:space="preserve">in</w:t>
      </w:r>
      <w:r>
        <w:t xml:space="preserve"> </w:t>
      </w:r>
      <w:r>
        <w:rPr>
          <w:bCs/>
          <w:b/>
        </w:rPr>
        <w:t xml:space="preserve">Cape Town, South Africa</w:t>
      </w:r>
      <w:r>
        <w:t xml:space="preserve">, embodies the intersection of culture, sustainability, and economic development. As the city continues to evolve as a global culinary destination, chefs must be supported through policy frameworks that incentivize local sourcing, skill training programs for aspiring professionals, and platforms that celebrate indigenous food traditions.</w:t>
      </w:r>
    </w:p>
    <w:p>
      <w:pPr>
        <w:pStyle w:val="BodyText"/>
      </w:pPr>
      <w:r>
        <w:t xml:space="preserve">Future research could explore the role of technology in transforming Cape Town’s culinary landscape—such as the use of AI-driven menu planning or blockchain for transparent supply chains. Additionally, studies on how chefs can more effectively engage with marginalized communities to ensure equitable representation in the industry would provide valuable insights.</w:t>
      </w:r>
    </w:p>
    <w:p>
      <w:pPr>
        <w:pStyle w:val="BodyText"/>
      </w:pPr>
      <w:r>
        <w:t xml:space="preserve">In conclusion, this document reaffirms that chefs are not merely cooks but vital agents of change in</w:t>
      </w:r>
      <w:r>
        <w:t xml:space="preserve"> </w:t>
      </w:r>
      <w:r>
        <w:rPr>
          <w:bCs/>
          <w:b/>
        </w:rPr>
        <w:t xml:space="preserve">South Africa Cape Town</w:t>
      </w:r>
      <w:r>
        <w:t xml:space="preserve">. Their work sustains cultural heritage, drives economic growth, and addresses pressing global challenges—making them indispensable figures in the region’s ongoing journey toward innovation and inclusivity.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Chef in Culinary Innovation: A Case Study of Cape Town, South Africa</dc:title>
  <dc:creator/>
  <cp:keywords/>
  <dcterms:created xsi:type="dcterms:W3CDTF">2026-07-21T02:45:57Z</dcterms:created>
  <dcterms:modified xsi:type="dcterms:W3CDTF">2026-07-21T02:45:57Z</dcterms:modified>
</cp:coreProperties>
</file>

<file path=docProps/custom.xml><?xml version="1.0" encoding="utf-8"?>
<Properties xmlns="http://schemas.openxmlformats.org/officeDocument/2006/custom-properties" xmlns:vt="http://schemas.openxmlformats.org/officeDocument/2006/docPropsVTypes"/>
</file>