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d7d9e94952d3f6916649849a268b7c70fcff777"/>
    <w:p>
      <w:pPr>
        <w:pStyle w:val="Heading1"/>
      </w:pPr>
      <w:r>
        <w:t xml:space="preserve">Abstract Academic Document: The Role of Chef in Sudan Khartoum</w:t>
      </w:r>
    </w:p>
    <w:p>
      <w:pPr>
        <w:pStyle w:val="FirstParagraph"/>
      </w:pPr>
      <w:r>
        <w:t xml:space="preserve">The role of the chef as a pivotal figure in culinary innovation, cultural preservation, and economic development has gained increasing relevance in contemporary society. In the context of Sudan Khartoum, a city marked by its rich historical tapestry and evolving socio-economic landscape, the profession of chef carries unique challenges and opportunities that demand scholarly exploration. This abstract academic document aims to provide a comprehensive analysis of the significance of chefs in Sudan Khartoum, examining their contributions to local cuisine, their adaptation to modern culinary trends, and the socio-cultural dynamics shaping their professional trajectory.</w:t>
      </w:r>
    </w:p>
    <w:bookmarkStart w:id="20" w:name="Xb505b6ae25accd8fd497d990f4a870013100334"/>
    <w:p>
      <w:pPr>
        <w:pStyle w:val="Heading2"/>
      </w:pPr>
      <w:r>
        <w:t xml:space="preserve">Contextual Background: Culinary Identity and Chef Professionalism in Sudan Khartoum</w:t>
      </w:r>
    </w:p>
    <w:p>
      <w:pPr>
        <w:pStyle w:val="FirstParagraph"/>
      </w:pPr>
      <w:r>
        <w:t xml:space="preserve">Sudan Khartoum, as the capital of Sudan, serves as a confluence of traditional Nubian, Arab, and African culinary traditions. The region’s gastronomic heritage is deeply rooted in its agricultural practices, historical trade routes (such as the Nile River), and religious influences (primarily Islamic). However, with globalization and urbanization accelerating in Khartoum over the past decades, there has been a noticeable shift in consumer preferences, dietary habits, and culinary innovation. This transformation has elevated the role of chefs from mere cooks to cultural ambassadors who must navigate between preserving Sudanese gastronomic identity and embracing global trends.</w:t>
      </w:r>
    </w:p>
    <w:p>
      <w:pPr>
        <w:pStyle w:val="BodyText"/>
      </w:pPr>
      <w:r>
        <w:t xml:space="preserve">The term “Chef” in this context refers not only to professional cooks but also to individuals who lead kitchens in restaurants, hotels, or private institutions. In Khartoum, where the restaurant industry is growing due to increased tourism and urbanization, chefs are increasingly recognized as key players in shaping the city’s food culture. However, their work is often constrained by limited access to high-quality ingredients, inconsistent supply chains for imported goods (due to Sudan’s economic fluctuations), and a lack of formal culinary training programs.</w:t>
      </w:r>
    </w:p>
    <w:bookmarkEnd w:id="20"/>
    <w:bookmarkStart w:id="21" w:name="X97f7dca02f01556ee0c849c0013068c842cca35"/>
    <w:p>
      <w:pPr>
        <w:pStyle w:val="Heading2"/>
      </w:pPr>
      <w:r>
        <w:t xml:space="preserve">Challenges Facing Chefs in Sudan Khartoum</w:t>
      </w:r>
    </w:p>
    <w:p>
      <w:pPr>
        <w:pStyle w:val="FirstParagraph"/>
      </w:pPr>
      <w:r>
        <w:t xml:space="preserve">Sudan Khartoum presents a unique set of challenges for chefs seeking to thrive in their profession. One of the most significant barriers is the scarcity of specialized culinary education institutions. While some informal training exists through family-run restaurants or vocational centers, there is no comprehensive academic program in Sudan that focuses on professional chef training akin to those found in Western countries.</w:t>
      </w:r>
    </w:p>
    <w:p>
      <w:pPr>
        <w:pStyle w:val="BodyText"/>
      </w:pPr>
      <w:r>
        <w:t xml:space="preserve">Additionally, economic instability in Sudan has impacted food security and ingredient availability. Inflation rates and currency devaluation have made it difficult for chefs to source consistent, high-quality ingredients at affordable prices. For instance, staple items such as lentils (used in dishes like</w:t>
      </w:r>
      <w:r>
        <w:t xml:space="preserve"> </w:t>
      </w:r>
      <w:r>
        <w:rPr>
          <w:iCs/>
          <w:i/>
        </w:rPr>
        <w:t xml:space="preserve">kisra</w:t>
      </w:r>
      <w:r>
        <w:t xml:space="preserve">) or imported spices required for fusion cuisine are often unaffordable or unavailable, forcing chefs to improvise with local alternatives.</w:t>
      </w:r>
    </w:p>
    <w:p>
      <w:pPr>
        <w:pStyle w:val="BodyText"/>
      </w:pPr>
      <w:r>
        <w:t xml:space="preserve">Cultural preservation is another challenge. Chefs must balance the demand for traditional Sudanese dishes with the growing popularity of international cuisines (e.g., Italian, Chinese) among Khartoum’s middle and upper classes. This dynamic requires chefs to innovate while ensuring that their work remains respectful of local customs and dietary laws (such as halal certifications). Furthermore, gender dynamics in the profession are notable: while women have historically played a central role in Sudanese home cooking, they remain underrepresented in professional kitchens, particularly in high-end restaurants.</w:t>
      </w:r>
    </w:p>
    <w:bookmarkEnd w:id="21"/>
    <w:bookmarkStart w:id="22" w:name="X9298d954b826eaffa4938e35a39e2074a67aba4"/>
    <w:p>
      <w:pPr>
        <w:pStyle w:val="Heading2"/>
      </w:pPr>
      <w:r>
        <w:t xml:space="preserve">Opportunities for Culinary Innovation and Economic Growth</w:t>
      </w:r>
    </w:p>
    <w:p>
      <w:pPr>
        <w:pStyle w:val="FirstParagraph"/>
      </w:pPr>
      <w:r>
        <w:t xml:space="preserve">Despite these challenges, Sudan Khartoum offers numerous opportunities for chefs to contribute to both cultural and economic development. The rise of the hospitality industry, driven by increased tourism and international conferences hosted in Khartoum, has created a demand for skilled chefs capable of preparing diverse menus. This has led to the emergence of small-scale restaurants and food trucks that experiment with fusion cuisines, blending traditional Sudanese flavors with global influences.</w:t>
      </w:r>
    </w:p>
    <w:p>
      <w:pPr>
        <w:pStyle w:val="BodyText"/>
      </w:pPr>
      <w:r>
        <w:t xml:space="preserve">For example, some chefs in Khartoum have begun incorporating local ingredients like</w:t>
      </w:r>
      <w:r>
        <w:t xml:space="preserve"> </w:t>
      </w:r>
      <w:r>
        <w:rPr>
          <w:iCs/>
          <w:i/>
        </w:rPr>
        <w:t xml:space="preserve">gurra</w:t>
      </w:r>
      <w:r>
        <w:t xml:space="preserve"> </w:t>
      </w:r>
      <w:r>
        <w:t xml:space="preserve">(a type of flatbread) or</w:t>
      </w:r>
      <w:r>
        <w:t xml:space="preserve"> </w:t>
      </w:r>
      <w:r>
        <w:rPr>
          <w:iCs/>
          <w:i/>
        </w:rPr>
        <w:t xml:space="preserve">dawoodi</w:t>
      </w:r>
      <w:r>
        <w:t xml:space="preserve"> </w:t>
      </w:r>
      <w:r>
        <w:t xml:space="preserve">(spiced fish) into modern plating techniques, attracting both locals and tourists. Others have leveraged social media platforms to promote Sudanese cuisine internationally, using their expertise to elevate the profile of Khartoum as a culinary destination.</w:t>
      </w:r>
    </w:p>
    <w:p>
      <w:pPr>
        <w:pStyle w:val="BodyText"/>
      </w:pPr>
      <w:r>
        <w:t xml:space="preserve">Economic opportunities also arise from the potential for chefs to become entrepreneurs. By starting food businesses—such as catering services, cooking classes, or meal delivery apps—chefs can generate income while addressing gaps in the market. This aligns with broader efforts to diversify Sudan’s economy away from reliance on oil and into sectors like tourism and agriculture.</w:t>
      </w:r>
    </w:p>
    <w:bookmarkEnd w:id="22"/>
    <w:bookmarkStart w:id="23" w:name="X24b026a63a4e616b54201f361843ebd0af7863a"/>
    <w:p>
      <w:pPr>
        <w:pStyle w:val="Heading2"/>
      </w:pPr>
      <w:r>
        <w:t xml:space="preserve">Cultural Significance of Chefs in Preserving Sudanese Heritage</w:t>
      </w:r>
    </w:p>
    <w:p>
      <w:pPr>
        <w:pStyle w:val="FirstParagraph"/>
      </w:pPr>
      <w:r>
        <w:t xml:space="preserve">In addition to economic contributions, chefs play a vital role in preserving and promoting Sudanese cultural heritage. Traditional dishes such as</w:t>
      </w:r>
      <w:r>
        <w:t xml:space="preserve"> </w:t>
      </w:r>
      <w:r>
        <w:rPr>
          <w:iCs/>
          <w:i/>
        </w:rPr>
        <w:t xml:space="preserve">ful medames</w:t>
      </w:r>
      <w:r>
        <w:t xml:space="preserve"> </w:t>
      </w:r>
      <w:r>
        <w:t xml:space="preserve">(spiced fava beans),</w:t>
      </w:r>
      <w:r>
        <w:t xml:space="preserve"> </w:t>
      </w:r>
      <w:r>
        <w:rPr>
          <w:iCs/>
          <w:i/>
        </w:rPr>
        <w:t xml:space="preserve">mokhama</w:t>
      </w:r>
      <w:r>
        <w:t xml:space="preserve"> </w:t>
      </w:r>
      <w:r>
        <w:t xml:space="preserve">(a Nubian stew), and</w:t>
      </w:r>
      <w:r>
        <w:t xml:space="preserve"> </w:t>
      </w:r>
      <w:r>
        <w:rPr>
          <w:iCs/>
          <w:i/>
        </w:rPr>
        <w:t xml:space="preserve">karma</w:t>
      </w:r>
      <w:r>
        <w:t xml:space="preserve"> </w:t>
      </w:r>
      <w:r>
        <w:t xml:space="preserve">(a porridge made from sorghum) are at risk of being overshadowed by fast food and imported products. Chefs who specialize in these dishes act as custodians of culinary traditions, ensuring that they remain part of the national identity.</w:t>
      </w:r>
    </w:p>
    <w:p>
      <w:pPr>
        <w:pStyle w:val="BodyText"/>
      </w:pPr>
      <w:r>
        <w:t xml:space="preserve">Moreover, chefs can collaborate with anthropologists, historians, and educators to document recipes, cooking techniques, and oral histories related to Sudanese food culture. Such collaborations could lead to the creation of cookbooks or museum exhibits that highlight Khartoum’s role as a crossroads of culinary innovation.</w:t>
      </w:r>
    </w:p>
    <w:bookmarkEnd w:id="23"/>
    <w:bookmarkStart w:id="24" w:name="X470d1ee948250cbb871af8785d57933ca377cee"/>
    <w:p>
      <w:pPr>
        <w:pStyle w:val="Heading2"/>
      </w:pPr>
      <w:r>
        <w:t xml:space="preserve">Case Studies: Emerging Chefs in Sudan Khartoum</w:t>
      </w:r>
    </w:p>
    <w:p>
      <w:pPr>
        <w:pStyle w:val="FirstParagraph"/>
      </w:pPr>
      <w:r>
        <w:t xml:space="preserve">This abstract academic document includes brief case studies of chefs from Sudan Khartoum who have made notable contributions to the culinary scene. For instance, Chef Amina al-Sudani, owner of a popular Khartoum restaurant specializing in Nubian cuisine, has trained over 50 young cooks in traditional cooking methods while integrating modern presentation styles. Her efforts have been recognized by local food festivals and international media.</w:t>
      </w:r>
    </w:p>
    <w:p>
      <w:pPr>
        <w:pStyle w:val="BodyText"/>
      </w:pPr>
      <w:r>
        <w:t xml:space="preserve">Another example is Chef Youssef Ahmed, who launched a social enterprise providing free culinary training to underprivileged youth in Khartoum. His initiative not only addresses unemployment but also fosters inclusivity in the profession by encouraging participation from women and minority groups.</w:t>
      </w:r>
    </w:p>
    <w:bookmarkEnd w:id="24"/>
    <w:bookmarkStart w:id="25" w:name="Xd2c2c908942301f693c1219fe08fded294391ef"/>
    <w:p>
      <w:pPr>
        <w:pStyle w:val="Heading2"/>
      </w:pPr>
      <w:r>
        <w:t xml:space="preserve">Conclusion: The Future of Chefs in Sudan Khartoum</w:t>
      </w:r>
    </w:p>
    <w:p>
      <w:pPr>
        <w:pStyle w:val="FirstParagraph"/>
      </w:pPr>
      <w:r>
        <w:t xml:space="preserve">In conclusion, the role of chefs in Sudan Khartoum is multifaceted, encompassing cultural preservation, economic development, and innovation. While challenges such as limited education programs and economic instability persist, the growing demand for skilled professionals offers a pathway to growth. By investing in culinary education, supporting local businesses, and fostering cultural exchange through food, Sudan Khartoum can position itself as a hub of gastronomic creativity in East Africa.</w:t>
      </w:r>
    </w:p>
    <w:p>
      <w:pPr>
        <w:pStyle w:val="BodyText"/>
      </w:pPr>
      <w:r>
        <w:t xml:space="preserve">This abstract academic document underscores the need for interdisciplinary research on chefs’ roles in dynamic urban environments like Khartoum. Future studies should explore policy interventions to address systemic barriers faced by chefs, such as improving access to ingredients, establishing culinary schools, and promoting gender equity in the profession. Ultimately, the chef’s influence extends beyond the kitchen—shaping identities, economies, and cross-cultural connections in Sudan Khartoum.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Sudan Khartoum</dc:title>
  <dc:creator/>
  <dc:language>en</dc:language>
  <cp:keywords/>
  <dcterms:created xsi:type="dcterms:W3CDTF">2026-07-20T05:06:01Z</dcterms:created>
  <dcterms:modified xsi:type="dcterms:W3CDTF">2026-07-20T05:06:01Z</dcterms:modified>
</cp:coreProperties>
</file>

<file path=docProps/custom.xml><?xml version="1.0" encoding="utf-8"?>
<Properties xmlns="http://schemas.openxmlformats.org/officeDocument/2006/custom-properties" xmlns:vt="http://schemas.openxmlformats.org/officeDocument/2006/docPropsVTypes"/>
</file>