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f45f1b85b587745e2075b9032d42c747b1bb52"/>
    <w:p>
      <w:pPr>
        <w:pStyle w:val="Heading1"/>
      </w:pPr>
      <w:r>
        <w:t xml:space="preserve">Abstract Academic: The Role and Challenges of Chefs in the Culinary Landscape of Thailand, Bangkok</w:t>
      </w:r>
    </w:p>
    <w:p>
      <w:pPr>
        <w:pStyle w:val="FirstParagraph"/>
      </w:pPr>
      <w:r>
        <w:rPr>
          <w:bCs/>
          <w:b/>
        </w:rPr>
        <w:t xml:space="preserve">Keywords:</w:t>
      </w:r>
      <w:r>
        <w:t xml:space="preserve"> </w:t>
      </w:r>
      <w:r>
        <w:t xml:space="preserve">Abstract Academic, Chef, Thailand Bangkok</w:t>
      </w:r>
    </w:p>
    <w:p>
      <w:pPr>
        <w:pStyle w:val="BodyText"/>
      </w:pPr>
      <w:r>
        <w:t xml:space="preserve">In recent years, the role of chefs has evolved from mere culinary practitioners to pivotal cultural ambassadors and innovators within dynamic urban environments. This abstract academic document explores the multifaceted responsibilities of chefs operating in</w:t>
      </w:r>
      <w:r>
        <w:t xml:space="preserve"> </w:t>
      </w:r>
      <w:r>
        <w:rPr>
          <w:bCs/>
          <w:b/>
        </w:rPr>
        <w:t xml:space="preserve">Thailand Bangkok</w:t>
      </w:r>
      <w:r>
        <w:t xml:space="preserve">, a city renowned for its vibrant gastronomic culture and historical significance as a global hub for Southeast Asian cuisine. The analysis delves into the unique challenges faced by chefs in this metropolis, including balancing traditional Thai culinary heritage with modern globalization trends, adapting to the demands of an increasingly diverse clientele, and navigating the complexities of food sustainability within urban settings. By examining these aspects through an academic lens, this document aims to illuminate the critical role that chefs play in shaping</w:t>
      </w:r>
      <w:r>
        <w:t xml:space="preserve"> </w:t>
      </w:r>
      <w:r>
        <w:rPr>
          <w:bCs/>
          <w:b/>
        </w:rPr>
        <w:t xml:space="preserve">Thailand Bangkok</w:t>
      </w:r>
      <w:r>
        <w:t xml:space="preserve">’s gastronomic identity and its broader socio-economic implications.</w:t>
      </w:r>
    </w:p>
    <w:bookmarkStart w:id="20" w:name="X8f03f6719b39f414df9035e4271a1936fe0f149"/>
    <w:p>
      <w:pPr>
        <w:pStyle w:val="Heading2"/>
      </w:pPr>
      <w:r>
        <w:t xml:space="preserve">The Culinary Identity of Thailand Bangkok</w:t>
      </w:r>
    </w:p>
    <w:p>
      <w:pPr>
        <w:pStyle w:val="FirstParagraph"/>
      </w:pPr>
      <w:r>
        <w:rPr>
          <w:bCs/>
          <w:b/>
        </w:rPr>
        <w:t xml:space="preserve">Bangkok</w:t>
      </w:r>
      <w:r>
        <w:t xml:space="preserve">, the capital of</w:t>
      </w:r>
      <w:r>
        <w:t xml:space="preserve"> </w:t>
      </w:r>
      <w:r>
        <w:rPr>
          <w:bCs/>
          <w:b/>
        </w:rPr>
        <w:t xml:space="preserve">Thailand</w:t>
      </w:r>
      <w:r>
        <w:t xml:space="preserve">, has long been celebrated as a melting pot of cultures, where centuries-old traditions intersect with contemporary influences. The city’s culinary landscape reflects this duality, offering everything from street food stalls serving iconic dishes like pad thai and tom yum soup to high-end restaurants experimenting with fusion cuisine. Chefs in</w:t>
      </w:r>
      <w:r>
        <w:t xml:space="preserve"> </w:t>
      </w:r>
      <w:r>
        <w:rPr>
          <w:bCs/>
          <w:b/>
        </w:rPr>
        <w:t xml:space="preserve">Bangkok</w:t>
      </w:r>
      <w:r>
        <w:t xml:space="preserve"> </w:t>
      </w:r>
      <w:r>
        <w:t xml:space="preserve">are at the forefront of this culinary evolution, tasked with preserving the authenticity of Thai cuisine while innovating to meet global standards and local preferences.</w:t>
      </w:r>
    </w:p>
    <w:p>
      <w:pPr>
        <w:pStyle w:val="BodyText"/>
      </w:pPr>
      <w:r>
        <w:t xml:space="preserve">The academic significance of studying chefs in</w:t>
      </w:r>
      <w:r>
        <w:t xml:space="preserve"> </w:t>
      </w:r>
      <w:r>
        <w:rPr>
          <w:bCs/>
          <w:b/>
        </w:rPr>
        <w:t xml:space="preserve">Bangkok</w:t>
      </w:r>
      <w:r>
        <w:t xml:space="preserve"> </w:t>
      </w:r>
      <w:r>
        <w:t xml:space="preserve">lies in their ability to act as cultural intermediaries. Through their craft, they not only preserve traditional recipes but also reinterpret them for modern audiences. For instance, the use of locally sourced ingredients such as lemongrass, galangal, and kaffir lime leaves remains central to Thai cuisine. However, chefs must also address contemporary issues like food safety regulations, supply chain logistics in a densely populated city, and the environmental impact of food production.</w:t>
      </w:r>
    </w:p>
    <w:p>
      <w:pPr>
        <w:pStyle w:val="BodyText"/>
      </w:pPr>
      <w:r>
        <w:t xml:space="preserve">This document argues that the challenges faced by chefs in</w:t>
      </w:r>
      <w:r>
        <w:t xml:space="preserve"> </w:t>
      </w:r>
      <w:r>
        <w:rPr>
          <w:bCs/>
          <w:b/>
        </w:rPr>
        <w:t xml:space="preserve">Bangkok</w:t>
      </w:r>
      <w:r>
        <w:t xml:space="preserve"> </w:t>
      </w:r>
      <w:r>
        <w:t xml:space="preserve">are emblematic of broader trends observed in global urban centers. The interplay between tradition and innovation necessitates a nuanced understanding of cultural preservation versus commercial viability. Furthermore, the academic exploration of these dynamics can contribute to interdisciplinary research in fields such as anthropology, economics, and environmental science.</w:t>
      </w:r>
    </w:p>
    <w:bookmarkEnd w:id="20"/>
    <w:bookmarkStart w:id="21" w:name="Xa36ea3b8210fc894c66d1836fb3fba95dad16b0"/>
    <w:p>
      <w:pPr>
        <w:pStyle w:val="Heading2"/>
      </w:pPr>
      <w:r>
        <w:t xml:space="preserve">The Challenges Faced by Chefs in Thailand Bangkok</w:t>
      </w:r>
    </w:p>
    <w:p>
      <w:pPr>
        <w:pStyle w:val="FirstParagraph"/>
      </w:pPr>
      <w:r>
        <w:t xml:space="preserve">Chefs operating in</w:t>
      </w:r>
      <w:r>
        <w:t xml:space="preserve"> </w:t>
      </w:r>
      <w:r>
        <w:rPr>
          <w:bCs/>
          <w:b/>
        </w:rPr>
        <w:t xml:space="preserve">Bangkok</w:t>
      </w:r>
      <w:r>
        <w:t xml:space="preserve"> </w:t>
      </w:r>
      <w:r>
        <w:t xml:space="preserve">encounter a unique set of challenges that distinguish their experiences from those in other regions. One of the most pressing concerns is the preservation of culinary heritage amid rapid urbanization and globalization. As</w:t>
      </w:r>
      <w:r>
        <w:t xml:space="preserve"> </w:t>
      </w:r>
      <w:r>
        <w:rPr>
          <w:bCs/>
          <w:b/>
        </w:rPr>
        <w:t xml:space="preserve">Bangkok</w:t>
      </w:r>
      <w:r>
        <w:t xml:space="preserve"> </w:t>
      </w:r>
      <w:r>
        <w:t xml:space="preserve">continues to attract international tourists and expatriates, there is an increasing demand for Western-style cuisine, which can overshadow traditional Thai dishes. Chefs must therefore strike a delicate balance between honoring their cultural roots and catering to diverse palates.</w:t>
      </w:r>
    </w:p>
    <w:p>
      <w:pPr>
        <w:pStyle w:val="BodyText"/>
      </w:pPr>
      <w:r>
        <w:t xml:space="preserve">Economic factors also play a significant role in shaping the culinary landscape of</w:t>
      </w:r>
      <w:r>
        <w:t xml:space="preserve"> </w:t>
      </w:r>
      <w:r>
        <w:rPr>
          <w:bCs/>
          <w:b/>
        </w:rPr>
        <w:t xml:space="preserve">Bangkok</w:t>
      </w:r>
      <w:r>
        <w:t xml:space="preserve">. Rising operational costs, including rent for prime locations and labor expenses, place considerable pressure on small-scale restaurants. Additionally, the competition for talent is fierce, as top chefs are often lured by lucrative opportunities in global cities like Paris or New York. This exodus of skilled professionals raises concerns about the long-term sustainability of</w:t>
      </w:r>
      <w:r>
        <w:t xml:space="preserve"> </w:t>
      </w:r>
      <w:r>
        <w:rPr>
          <w:bCs/>
          <w:b/>
        </w:rPr>
        <w:t xml:space="preserve">Bangkok</w:t>
      </w:r>
      <w:r>
        <w:t xml:space="preserve">’s culinary industry.</w:t>
      </w:r>
    </w:p>
    <w:p>
      <w:pPr>
        <w:pStyle w:val="BodyText"/>
      </w:pPr>
      <w:r>
        <w:t xml:space="preserve">Environmental sustainability is another critical issue confronting chefs in</w:t>
      </w:r>
      <w:r>
        <w:t xml:space="preserve"> </w:t>
      </w:r>
      <w:r>
        <w:rPr>
          <w:bCs/>
          <w:b/>
        </w:rPr>
        <w:t xml:space="preserve">Bangkok</w:t>
      </w:r>
      <w:r>
        <w:t xml:space="preserve">. The city’s rapid growth has led to increased waste generation and resource depletion, necessitating innovative approaches to reduce food waste and promote eco-friendly practices. For example, some chefs are experimenting with zero-waste kitchens, where byproducts from food preparation are repurposed into new dishes or donated to local communities.</w:t>
      </w:r>
    </w:p>
    <w:bookmarkEnd w:id="21"/>
    <w:bookmarkStart w:id="22" w:name="the-role-of-chefs-as-cultural-innovators"/>
    <w:p>
      <w:pPr>
        <w:pStyle w:val="Heading2"/>
      </w:pPr>
      <w:r>
        <w:t xml:space="preserve">The Role of Chefs as Cultural Innovators</w:t>
      </w:r>
    </w:p>
    <w:p>
      <w:pPr>
        <w:pStyle w:val="FirstParagraph"/>
      </w:pPr>
      <w:r>
        <w:t xml:space="preserve">In addition to their technical expertise, chefs in</w:t>
      </w:r>
      <w:r>
        <w:t xml:space="preserve"> </w:t>
      </w:r>
      <w:r>
        <w:rPr>
          <w:bCs/>
          <w:b/>
        </w:rPr>
        <w:t xml:space="preserve">Bangkok</w:t>
      </w:r>
      <w:r>
        <w:t xml:space="preserve"> </w:t>
      </w:r>
      <w:r>
        <w:t xml:space="preserve">serve as cultural innovators who bridge the gap between tradition and modernity. This is particularly evident in the rise of Thai-inspired fusion cuisine, where chefs blend elements of Western culinary techniques with traditional Thai ingredients. Such innovations not only attract a broader audience but also contribute to the global recognition of</w:t>
      </w:r>
      <w:r>
        <w:t xml:space="preserve"> </w:t>
      </w:r>
      <w:r>
        <w:rPr>
          <w:bCs/>
          <w:b/>
        </w:rPr>
        <w:t xml:space="preserve">Thailand</w:t>
      </w:r>
      <w:r>
        <w:t xml:space="preserve">’s gastronomy.</w:t>
      </w:r>
    </w:p>
    <w:p>
      <w:pPr>
        <w:pStyle w:val="BodyText"/>
      </w:pPr>
      <w:r>
        <w:t xml:space="preserve">The academic relevance of this phenomenon lies in its implications for cultural exchange and economic development. By showcasing their creativity, chefs in</w:t>
      </w:r>
      <w:r>
        <w:t xml:space="preserve"> </w:t>
      </w:r>
      <w:r>
        <w:rPr>
          <w:bCs/>
          <w:b/>
        </w:rPr>
        <w:t xml:space="preserve">Bangkok</w:t>
      </w:r>
      <w:r>
        <w:t xml:space="preserve"> </w:t>
      </w:r>
      <w:r>
        <w:t xml:space="preserve">can enhance the city’s reputation as a culinary destination, thereby boosting tourism and generating revenue for local businesses. Moreover, the success of these culinary innovations underscores the importance of investing in culinary education and training programs that empower chefs to adapt to evolving market demands.</w:t>
      </w:r>
    </w:p>
    <w:p>
      <w:pPr>
        <w:pStyle w:val="BodyText"/>
      </w:pPr>
      <w:r>
        <w:t xml:space="preserve">Chefs also play a vital role in promoting food literacy among the public. Through cooking demonstrations, workshops, and collaborations with food bloggers, they educate consumers about the value of traditional ingredients and techniques. This not only fosters appreciation for Thai cuisine but also encourages sustainable consumption patterns that align with environmental goals.</w:t>
      </w:r>
    </w:p>
    <w:bookmarkEnd w:id="22"/>
    <w:bookmarkStart w:id="23" w:name="X03b15902e315fc23ac46708b1fb090f2fc1ff6e"/>
    <w:p>
      <w:pPr>
        <w:pStyle w:val="Heading2"/>
      </w:pPr>
      <w:r>
        <w:t xml:space="preserve">Implications for Academic Research and Industry Practices</w:t>
      </w:r>
    </w:p>
    <w:p>
      <w:pPr>
        <w:pStyle w:val="FirstParagraph"/>
      </w:pPr>
      <w:r>
        <w:t xml:space="preserve">The study of chefs in</w:t>
      </w:r>
      <w:r>
        <w:t xml:space="preserve"> </w:t>
      </w:r>
      <w:r>
        <w:rPr>
          <w:bCs/>
          <w:b/>
        </w:rPr>
        <w:t xml:space="preserve">Bangkok</w:t>
      </w:r>
      <w:r>
        <w:t xml:space="preserve"> </w:t>
      </w:r>
      <w:r>
        <w:t xml:space="preserve">presents a wealth of opportunities for academic research, particularly in the fields of cultural studies, urban sociology, and food science. By examining the challenges faced by chefs, researchers can gain insights into broader societal issues such as globalization’s impact on cultural identity and the role of small businesses in urban economies. Furthermore, interdisciplinary collaborations between chefs and academics could lead to innovative solutions for pressing problems like food security and climate change.</w:t>
      </w:r>
    </w:p>
    <w:p>
      <w:pPr>
        <w:pStyle w:val="BodyText"/>
      </w:pPr>
      <w:r>
        <w:t xml:space="preserve">From an industry perspective, the findings of this research highlight the need for policies that support local chefs and small restaurants. Initiatives such as subsidies for sustainable farming practices, incentives for culinary education programs, and partnerships between chefs and environmental organizations could create a more resilient food system in</w:t>
      </w:r>
      <w:r>
        <w:t xml:space="preserve"> </w:t>
      </w:r>
      <w:r>
        <w:rPr>
          <w:bCs/>
          <w:b/>
        </w:rPr>
        <w:t xml:space="preserve">Bangkok</w:t>
      </w:r>
      <w:r>
        <w:t xml:space="preserve">.</w:t>
      </w:r>
    </w:p>
    <w:p>
      <w:pPr>
        <w:pStyle w:val="BodyText"/>
      </w:pPr>
      <w:r>
        <w:t xml:space="preserve">In conclusion, chefs in</w:t>
      </w:r>
      <w:r>
        <w:t xml:space="preserve"> </w:t>
      </w:r>
      <w:r>
        <w:rPr>
          <w:bCs/>
          <w:b/>
        </w:rPr>
        <w:t xml:space="preserve">Bangkok</w:t>
      </w:r>
      <w:r>
        <w:t xml:space="preserve"> </w:t>
      </w:r>
      <w:r>
        <w:t xml:space="preserve">are not merely cooks; they are cultural custodians, economic contributors, and environmental advocates. Their ability to navigate the complexities of a rapidly changing urban landscape will determine the future of</w:t>
      </w:r>
      <w:r>
        <w:t xml:space="preserve"> </w:t>
      </w:r>
      <w:r>
        <w:rPr>
          <w:bCs/>
          <w:b/>
        </w:rPr>
        <w:t xml:space="preserve">Thailand Bangkok</w:t>
      </w:r>
      <w:r>
        <w:t xml:space="preserve">’s culinary heritage. As this abstract academic document underscores, understanding their role is essential for both preserving tradition and fostering innovation in one of the world’s most dynamic cities.</w:t>
      </w:r>
    </w:p>
    <w:bookmarkEnd w:id="23"/>
    <w:bookmarkStart w:id="24" w:name="glossary-and-terminology"/>
    <w:p>
      <w:pPr>
        <w:pStyle w:val="Heading2"/>
      </w:pPr>
      <w:r>
        <w:t xml:space="preserve">Glossary and Terminology</w:t>
      </w:r>
    </w:p>
    <w:p>
      <w:pPr>
        <w:numPr>
          <w:ilvl w:val="0"/>
          <w:numId w:val="1001"/>
        </w:numPr>
        <w:pStyle w:val="Compact"/>
      </w:pPr>
      <w:r>
        <w:rPr>
          <w:bCs/>
          <w:b/>
        </w:rPr>
        <w:t xml:space="preserve">Chef:</w:t>
      </w:r>
      <w:r>
        <w:t xml:space="preserve"> </w:t>
      </w:r>
      <w:r>
        <w:t xml:space="preserve">A professional trained in the art of cooking, responsible for preparing meals, managing kitchens, and innovating culinary techniques.</w:t>
      </w:r>
    </w:p>
    <w:p>
      <w:pPr>
        <w:numPr>
          <w:ilvl w:val="0"/>
          <w:numId w:val="1001"/>
        </w:numPr>
        <w:pStyle w:val="Compact"/>
      </w:pPr>
      <w:r>
        <w:rPr>
          <w:bCs/>
          <w:b/>
        </w:rPr>
        <w:t xml:space="preserve">Bangkok:</w:t>
      </w:r>
      <w:r>
        <w:t xml:space="preserve"> </w:t>
      </w:r>
      <w:r>
        <w:t xml:space="preserve">The capital city of Thailand, known for its rich cultural heritage and vibrant gastronomic scene.</w:t>
      </w:r>
    </w:p>
    <w:p>
      <w:pPr>
        <w:numPr>
          <w:ilvl w:val="0"/>
          <w:numId w:val="1001"/>
        </w:numPr>
        <w:pStyle w:val="Compact"/>
      </w:pPr>
      <w:r>
        <w:rPr>
          <w:bCs/>
          <w:b/>
        </w:rPr>
        <w:t xml:space="preserve">Cultural preservation:</w:t>
      </w:r>
      <w:r>
        <w:t xml:space="preserve"> </w:t>
      </w:r>
      <w:r>
        <w:t xml:space="preserve">The act of maintaining traditional practices, customs, and knowledge within a society to ensure their survival through generations.</w:t>
      </w:r>
    </w:p>
    <w:p>
      <w:pPr>
        <w:numPr>
          <w:ilvl w:val="0"/>
          <w:numId w:val="1001"/>
        </w:numPr>
        <w:pStyle w:val="Compact"/>
      </w:pPr>
      <w:r>
        <w:rPr>
          <w:bCs/>
          <w:b/>
        </w:rPr>
        <w:t xml:space="preserve">Sustainability:</w:t>
      </w:r>
      <w:r>
        <w:t xml:space="preserve"> </w:t>
      </w:r>
      <w:r>
        <w:t xml:space="preserve">The practice of meeting present needs without compromising the ability of future generations to meet their own needs, particularly in the context of environmental and economic resources.</w:t>
      </w:r>
    </w:p>
    <w:p>
      <w:pPr>
        <w:pStyle w:val="FirstParagraph"/>
      </w:pPr>
      <w:r>
        <w:t xml:space="preserve">This abstract academic document has provided a comprehensive overview of the role, challenges, and contributions of chefs in</w:t>
      </w:r>
      <w:r>
        <w:t xml:space="preserve"> </w:t>
      </w:r>
      <w:r>
        <w:rPr>
          <w:bCs/>
          <w:b/>
        </w:rPr>
        <w:t xml:space="preserve">Bangkok</w:t>
      </w:r>
      <w:r>
        <w:t xml:space="preserve">, emphasizing their importance as cultural and economic pillars in</w:t>
      </w:r>
      <w:r>
        <w:t xml:space="preserve"> </w:t>
      </w:r>
      <w:r>
        <w:rPr>
          <w:bCs/>
          <w:b/>
        </w:rPr>
        <w:t xml:space="preserve">Thailand</w:t>
      </w:r>
      <w:r>
        <w:t xml:space="preserve">. Further research is recommended to explore specific case studies and quantitative data that can enrich the academic discourse surrounding this topic.</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2026-07-24T17:24:52Z</dcterms:created>
  <dcterms:modified xsi:type="dcterms:W3CDTF">2026-07-24T17:24:52Z</dcterms:modified>
</cp:coreProperties>
</file>

<file path=docProps/custom.xml><?xml version="1.0" encoding="utf-8"?>
<Properties xmlns="http://schemas.openxmlformats.org/officeDocument/2006/custom-properties" xmlns:vt="http://schemas.openxmlformats.org/officeDocument/2006/docPropsVTypes"/>
</file>