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Chefs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9dff69387e465e866b953998b1cc5b151d13b4b"/>
    <w:p>
      <w:pPr>
        <w:pStyle w:val="Heading1"/>
      </w:pPr>
      <w:r>
        <w:t xml:space="preserve">Abstract Academic Document: The Role and Impact of Chefs in the United States Los Angeles</w:t>
      </w:r>
    </w:p>
    <w:p>
      <w:pPr>
        <w:pStyle w:val="FirstParagraph"/>
      </w:pPr>
      <w:r>
        <w:rPr>
          <w:bCs/>
          <w:b/>
        </w:rPr>
        <w:t xml:space="preserve">Abstract:</w:t>
      </w:r>
    </w:p>
    <w:p>
      <w:pPr>
        <w:pStyle w:val="BodyText"/>
      </w:pPr>
      <w:r>
        <w:t xml:space="preserve">The culinary landscape of the United States Los Angeles is a dynamic and multifaceted ecosystem that reflects the city’s cultural diversity, economic vibrancy, and innovation-driven ethos. As a global hub for entertainment, technology, and creativity, Los Angeles has positioned itself as a critical player in the international gastronomy scene. At the heart of this culinary renaissance lies the role of chefs—individuals whose expertise transcends mere cooking to encompass artistry, entrepreneurship, and cultural ambassadorship. This academic abstract explores the significance of chefs in Los Angeles, analyzing their contributions to food culture, economic development, and social innovation within a uniquely American context. The study emphasizes how the challenges and opportunities specific to the United States Los Angeles environment shape the evolution of culinary professionals in this region.</w:t>
      </w:r>
    </w:p>
    <w:bookmarkStart w:id="20" w:name="Xb2a4a07fa386bd2f35e62f22aa64acec2b997be"/>
    <w:p>
      <w:pPr>
        <w:pStyle w:val="Heading2"/>
      </w:pPr>
      <w:r>
        <w:t xml:space="preserve">Introduction: Chefs as Cultural Catalysts in United States Los Angeles</w:t>
      </w:r>
    </w:p>
    <w:p>
      <w:pPr>
        <w:pStyle w:val="FirstParagraph"/>
      </w:pPr>
      <w:r>
        <w:t xml:space="preserve">The United States Los Angeles, often abbreviated as L.A., is a city where boundaries are blurred—geographically, culturally, and gastronomically. Its reputation as a melting pot of global influences has fostered a culinary scene that thrives on experimentation and inclusivity. Chefs in L.A. are not merely practitioners of their craft; they are visionaries who reinterpret traditional cuisines, innovate with local ingredients, and respond to the city’s eclectic demographics. This document examines how chefs in Los Angeles navigate the unique demands of a metropolis that values both tradition and modernity, while contributing to its identity as a culinary capital.</w:t>
      </w:r>
    </w:p>
    <w:bookmarkEnd w:id="20"/>
    <w:bookmarkStart w:id="21" w:name="Xeb99eb3421d00e16b24bddf417025024816c213"/>
    <w:p>
      <w:pPr>
        <w:pStyle w:val="Heading2"/>
      </w:pPr>
      <w:r>
        <w:t xml:space="preserve">Historical Context: The Evolution of Chefs in United States Los Angeles</w:t>
      </w:r>
    </w:p>
    <w:p>
      <w:pPr>
        <w:pStyle w:val="FirstParagraph"/>
      </w:pPr>
      <w:r>
        <w:t xml:space="preserve">The history of chefs in Los Angeles dates back to the mid-19th century, when the city’s growth as a trade and transportation hub attracted immigrants from diverse regions. Over time, L.A.’s culinary identity evolved from simple frontier fare to a globally recognized fusion of flavors. The 20th century saw the emergence of iconic restaurants like The Ivy and Chasen’s, which became cultural landmarks. Today, chefs in Los Angeles are celebrated for their ability to merge fine dining with casual street food, reflecting the city’s dual identity as a place of both opulence and accessibility.</w:t>
      </w:r>
    </w:p>
    <w:bookmarkEnd w:id="21"/>
    <w:bookmarkStart w:id="22" w:name="Xd868cd0a670100566f588a4dbf1c100bf88e3a2"/>
    <w:p>
      <w:pPr>
        <w:pStyle w:val="Heading2"/>
      </w:pPr>
      <w:r>
        <w:t xml:space="preserve">Economic Impact: Chefs as Drivers of Industry Growth</w:t>
      </w:r>
    </w:p>
    <w:p>
      <w:pPr>
        <w:pStyle w:val="FirstParagraph"/>
      </w:pPr>
      <w:r>
        <w:t xml:space="preserve">The United States Los Angeles is home to one of the largest restaurant industries in the country, employing over 500,000 individuals and contributing billions to the local economy. Chefs play a pivotal role in this sector by creating unique dining experiences that attract both locals and tourists. The city’s emphasis on food tourism has elevated chefs to celebrity status, with figures like Wolfgang Puck and Roy Choi becoming synonymous with L.A.’s culinary innovation. Additionally, chefs contribute to the economic ecosystem through their involvement in food truck networks, pop-up restaurants, and collaborations with local farmers and suppliers.</w:t>
      </w:r>
    </w:p>
    <w:bookmarkEnd w:id="22"/>
    <w:bookmarkStart w:id="23" w:name="X5ebebbaffe939897fb0d0258a85a583764cc859"/>
    <w:p>
      <w:pPr>
        <w:pStyle w:val="Heading2"/>
      </w:pPr>
      <w:r>
        <w:t xml:space="preserve">Cultural Significance: Culinary Diversity and Inclusivity</w:t>
      </w:r>
    </w:p>
    <w:p>
      <w:pPr>
        <w:pStyle w:val="FirstParagraph"/>
      </w:pPr>
      <w:r>
        <w:t xml:space="preserve">Los Angeles is a city where cultural diversity is not just celebrated but embedded into its fabric. Chefs in the United States Los Angeles have become stewards of this diversity, drawing inspiration from Latin American, Asian, African, and Middle Eastern cuisines to create dishes that tell stories of migration and resilience. This inclusivity extends to dietary preferences as well; chefs are increasingly accommodating plant-based diets, gluten-free options, and culturally specific requirements. The city’s emphasis on representation has also led to the rise of chefs from underrepresented communities who are redefining what it means to be a culinary leader in America.</w:t>
      </w:r>
    </w:p>
    <w:bookmarkEnd w:id="23"/>
    <w:bookmarkStart w:id="24" w:name="X5f05a8153d65cb5e6f03f7aa3381bccdd0a5d85"/>
    <w:p>
      <w:pPr>
        <w:pStyle w:val="Heading2"/>
      </w:pPr>
      <w:r>
        <w:t xml:space="preserve">Challenges and Opportunities: Navigating a Competitive Landscape</w:t>
      </w:r>
    </w:p>
    <w:p>
      <w:pPr>
        <w:pStyle w:val="FirstParagraph"/>
      </w:pPr>
      <w:r>
        <w:t xml:space="preserve">The United States Los Angeles is an intensely competitive environment for chefs, with thousands of restaurants vying for attention in a city that prioritizes innovation. High rents, rising labor costs, and the pressure to maintain relevance in a fast-paced market pose significant challenges. However, this competition also drives creativity and excellence. Chefs in L.A. are leveraging technology—such as AI-driven kitchen tools and social media marketing—to stand out. Additionally, the city’s robust culinary education programs at institutions like the California Culinary Academy and the Los Angeles County Museum of Art (LACMA) provide aspiring chefs with opportunities to refine their skills.</w:t>
      </w:r>
    </w:p>
    <w:bookmarkEnd w:id="24"/>
    <w:bookmarkStart w:id="25" w:name="X10b535214c3ccc94f7ee573d871331344f9d0b3"/>
    <w:p>
      <w:pPr>
        <w:pStyle w:val="Heading2"/>
      </w:pPr>
      <w:r>
        <w:t xml:space="preserve">Sustainability and Ethics: A Modern Responsibility</w:t>
      </w:r>
    </w:p>
    <w:p>
      <w:pPr>
        <w:pStyle w:val="FirstParagraph"/>
      </w:pPr>
      <w:r>
        <w:t xml:space="preserve">In recent years, sustainability has become a cornerstone of culinary ethics in the United States Los Angeles. Chefs are increasingly committed to reducing food waste, sourcing ingredients from local organic farms, and advocating for environmentally conscious practices. Initiatives like the Los Angeles Food Policy Council have encouraged chefs to participate in programs that redistribute surplus food to underserved communities. This commitment reflects a broader cultural shift toward responsibility and awareness, positioning L.A. as a leader in sustainable gastronomy.</w:t>
      </w:r>
    </w:p>
    <w:bookmarkEnd w:id="25"/>
    <w:bookmarkStart w:id="26" w:name="X3a9f4181b42f5183061e72f738071d349ff1e53"/>
    <w:p>
      <w:pPr>
        <w:pStyle w:val="Heading2"/>
      </w:pPr>
      <w:r>
        <w:t xml:space="preserve">Education and Training: Shaping the Future of Chefs</w:t>
      </w:r>
    </w:p>
    <w:p>
      <w:pPr>
        <w:pStyle w:val="FirstParagraph"/>
      </w:pPr>
      <w:r>
        <w:t xml:space="preserve">The United States Los Angeles offers a wealth of resources for chefs seeking to advance their careers. Culinary schools in the region emphasize not only technical skills but also business acumen, creative problem-solving, and cross-cultural communication. Programs like those at Le Cordon Bleu and the Art Institute of California-Los Angeles provide students with hands-on experience in a city that values practicality alongside artistry. Moreover, mentorship opportunities with established chefs have become integral to the professional development of new talent.</w:t>
      </w:r>
    </w:p>
    <w:bookmarkEnd w:id="26"/>
    <w:bookmarkStart w:id="27" w:name="Xace808ff7addaa2b88e3457867ca47f93f0dee3"/>
    <w:p>
      <w:pPr>
        <w:pStyle w:val="Heading2"/>
      </w:pPr>
      <w:r>
        <w:t xml:space="preserve">Conclusion: The Enduring Legacy of Chefs in United States Los Angeles</w:t>
      </w:r>
    </w:p>
    <w:p>
      <w:pPr>
        <w:pStyle w:val="FirstParagraph"/>
      </w:pPr>
      <w:r>
        <w:t xml:space="preserve">The role of chefs in the United States Los Angeles is a testament to the city’s capacity for reinvention. As cultural ambassadors, economic contributors, and sustainability advocates, chefs have redefined what it means to be part of L.A.’s culinary legacy. Their work reflects a dynamic interplay between tradition and innovation, ensuring that Los Angeles remains at the forefront of global gastronomy. Future research should continue to explore how chefs adapt to emerging trends such as artificial intelligence in kitchens and the globalization of local food systems, further solidifying their importance in shaping the city’s identity.</w:t>
      </w:r>
    </w:p>
    <w:p>
      <w:pPr>
        <w:pStyle w:val="BodyText"/>
      </w:pPr>
      <w:r>
        <w:rPr>
          <w:bCs/>
          <w:b/>
        </w:rPr>
        <w:t xml:space="preserve">Keywords:</w:t>
      </w:r>
      <w:r>
        <w:t xml:space="preserve"> </w:t>
      </w:r>
      <w:r>
        <w:t xml:space="preserve">Chef, United States Los Angeles, Culinary Innovation, Food Culture, Economic Impact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and Impact of Chefs in United States Los Angeles</dc:title>
  <dc:creator/>
  <cp:keywords/>
  <dcterms:created xsi:type="dcterms:W3CDTF">2026-07-23T21:17:03Z</dcterms:created>
  <dcterms:modified xsi:type="dcterms:W3CDTF">2026-07-23T21:17:03Z</dcterms:modified>
</cp:coreProperties>
</file>

<file path=docProps/custom.xml><?xml version="1.0" encoding="utf-8"?>
<Properties xmlns="http://schemas.openxmlformats.org/officeDocument/2006/custom-properties" xmlns:vt="http://schemas.openxmlformats.org/officeDocument/2006/docPropsVTypes"/>
</file>