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9c204f057f4c7da18eda9b38dfd328b08066acb"/>
    <w:p>
      <w:pPr>
        <w:pStyle w:val="Heading1"/>
      </w:pPr>
      <w:r>
        <w:t xml:space="preserve">Abstract Academic Document on the Role of a Chemical Engineer in Brazil Brasília</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Chemical Engineer</w:t>
      </w:r>
      <w:r>
        <w:t xml:space="preserve"> </w:t>
      </w:r>
      <w:r>
        <w:t xml:space="preserve">within the context of Brazil’s capital, Brasília. As a hub for political, economic, and scientific innovation in South America, Brasília presents unique challenges and opportunities for chemical engineers seeking to contribute to national development while addressing global sustainability goals. The abstract academic discourse herein examines the interplay between technical expertise, environmental stewardship, and socio-economic priorities that define the profession in this specific geographic and institutional framework.</w:t>
      </w:r>
    </w:p>
    <w:bookmarkStart w:id="20" w:name="X33831e55d87cb2f3c7e51d5cb06cfdd393daf6f"/>
    <w:p>
      <w:pPr>
        <w:pStyle w:val="Heading2"/>
      </w:pPr>
      <w:r>
        <w:t xml:space="preserve">Contextualizing Brazil Brasília as a Nexus of Innovation</w:t>
      </w:r>
    </w:p>
    <w:p>
      <w:pPr>
        <w:pStyle w:val="FirstParagraph"/>
      </w:pPr>
      <w:r>
        <w:t xml:space="preserve">Brazil Brasília, established in 1960 as the planned capital of Brazil, serves as a critical node for governance, research, and industrial development. Its strategic location and infrastructure make it an ideal environment for chemical engineers to engage with diverse sectors such as energy production, pharmaceuticals, agro-industry (e.g., soybean processing), and advanced materials. The city’s proximity to federal institutions like the National Council for Scientific and Technological Development (CNPq) and the Federal University of Brasília (UnB) ensures that</w:t>
      </w:r>
      <w:r>
        <w:t xml:space="preserve"> </w:t>
      </w:r>
      <w:r>
        <w:rPr>
          <w:bCs/>
          <w:b/>
        </w:rPr>
        <w:t xml:space="preserve">Chemical Engineers</w:t>
      </w:r>
      <w:r>
        <w:t xml:space="preserve"> </w:t>
      </w:r>
      <w:r>
        <w:t xml:space="preserve">in Brasília are at the forefront of policy-driven innovation. This academic abstract highlights how these professionals navigate Brazil’s regulatory landscape while aligning with international standards.</w:t>
      </w:r>
    </w:p>
    <w:bookmarkEnd w:id="20"/>
    <w:bookmarkStart w:id="21" w:name="X43d39be823760b710ffa55413b7c7eb983583c6"/>
    <w:p>
      <w:pPr>
        <w:pStyle w:val="Heading2"/>
      </w:pPr>
      <w:r>
        <w:t xml:space="preserve">The Multifaceted Role of a Chemical Engineer in Brazil Brasília</w:t>
      </w:r>
    </w:p>
    <w:p>
      <w:pPr>
        <w:pStyle w:val="FirstParagraph"/>
      </w:pPr>
      <w:r>
        <w:t xml:space="preserve">A</w:t>
      </w:r>
      <w:r>
        <w:t xml:space="preserve"> </w:t>
      </w:r>
      <w:r>
        <w:rPr>
          <w:bCs/>
          <w:b/>
        </w:rPr>
        <w:t xml:space="preserve">Chemical Engineer</w:t>
      </w:r>
      <w:r>
        <w:t xml:space="preserve"> </w:t>
      </w:r>
      <w:r>
        <w:t xml:space="preserve">in Brasília operates across multiple domains, including process optimization, waste management, and sustainable production systems. Given Brazil’s reliance on natural resources—such as oil (via Petrobras) and agricultural commodities—the demand for chemical engineers who can innovate in resource efficiency is immense. For instance, in the petrochemical sector, professionals are tasked with refining processes to reduce emissions while maximizing output. Simultaneously, Brasília’s focus on renewable energy initiatives (e.g., ethanol production and biofuels) positions</w:t>
      </w:r>
      <w:r>
        <w:t xml:space="preserve"> </w:t>
      </w:r>
      <w:r>
        <w:rPr>
          <w:bCs/>
          <w:b/>
        </w:rPr>
        <w:t xml:space="preserve">Chemical Engineers</w:t>
      </w:r>
      <w:r>
        <w:t xml:space="preserve"> </w:t>
      </w:r>
      <w:r>
        <w:t xml:space="preserve">as key players in transitioning Brazil toward a low-carbon economy.</w:t>
      </w:r>
    </w:p>
    <w:p>
      <w:pPr>
        <w:pStyle w:val="BodyText"/>
      </w:pPr>
      <w:r>
        <w:t xml:space="preserve">The role extends beyond traditional industries. In Brasília, chemical engineers are also involved in public health projects, such as water purification systems for urban areas and rural communities. This aligns with Brazil’s commitment to the United Nations Sustainable Development Goals (SDGs), particularly Goal 6 (Clean Water and Sanitation) and Goal 12 (Responsible Consumption). The interdisciplinary nature of these tasks requires chemical engineers to collaborate with policymakers, environmental scientists, and community stakeholders—a hallmark of their professional practice in Brasília.</w:t>
      </w:r>
    </w:p>
    <w:bookmarkEnd w:id="21"/>
    <w:bookmarkStart w:id="22" w:name="X8dcd3e4c5a4201dd00ffa99f4fa1e625413405d"/>
    <w:p>
      <w:pPr>
        <w:pStyle w:val="Heading2"/>
      </w:pPr>
      <w:r>
        <w:t xml:space="preserve">Challenges and Opportunities in Brazil Brasília</w:t>
      </w:r>
    </w:p>
    <w:p>
      <w:pPr>
        <w:pStyle w:val="FirstParagraph"/>
      </w:pPr>
      <w:r>
        <w:t xml:space="preserve">Brazil Brasília presents a unique set of challenges for</w:t>
      </w:r>
      <w:r>
        <w:t xml:space="preserve"> </w:t>
      </w:r>
      <w:r>
        <w:rPr>
          <w:bCs/>
          <w:b/>
        </w:rPr>
        <w:t xml:space="preserve">Chemical Engineers</w:t>
      </w:r>
      <w:r>
        <w:t xml:space="preserve">. The city’s rapid urbanization has led to increased pollution, necessitating advanced wastewater treatment technologies. Moreover, the enforcement of environmental regulations in Brazil remains inconsistent, requiring engineers to balance compliance with innovation. However, these challenges are complemented by opportunities such as government-funded research grants and partnerships with institutions like the Brazilian Institute of Environment and Renewable Natural Resources (IBAMA). These collaborations enable chemical engineers to develop cutting-edge solutions tailored to Brasília’s needs.</w:t>
      </w:r>
    </w:p>
    <w:p>
      <w:pPr>
        <w:pStyle w:val="BodyText"/>
      </w:pPr>
      <w:r>
        <w:t xml:space="preserve">Another critical challenge is the integration of indigenous knowledge systems into modern engineering practices. Brazil’s diverse cultural landscape, particularly in rural regions surrounding Brasília, demands that chemical engineers approach projects with cultural sensitivity and inclusivity. For example, in agro-industrial ventures involving native plant species (e.g., açaí or guaraná), engineers must work closely with local communities to ensure sustainable harvesting practices.</w:t>
      </w:r>
    </w:p>
    <w:bookmarkEnd w:id="22"/>
    <w:bookmarkStart w:id="23" w:name="X0987fab9d71e9ff1819e5b3796f9c065ff5f3d4"/>
    <w:p>
      <w:pPr>
        <w:pStyle w:val="Heading2"/>
      </w:pPr>
      <w:r>
        <w:t xml:space="preserve">Educational Infrastructure and Professional Development</w:t>
      </w:r>
    </w:p>
    <w:p>
      <w:pPr>
        <w:pStyle w:val="FirstParagraph"/>
      </w:pPr>
      <w:r>
        <w:t xml:space="preserve">The academic landscape in Brazil Brasília provides robust support for aspiring chemical engineers. Institutions such as UnB and the Federal Technological University of Pará (UFPA) offer specialized programs that emphasize both theoretical knowledge and practical skills. These programs often include internships with industries like Petrobras or Vale, providing students with hands-on experience in real-world engineering scenarios.</w:t>
      </w:r>
    </w:p>
    <w:p>
      <w:pPr>
        <w:pStyle w:val="BodyText"/>
      </w:pPr>
      <w:r>
        <w:t xml:space="preserve">Continuing education is equally vital. Professional bodies such as the Brazilian Society of Chemical Engineering (SBQ) and the American Institute of Chemical Engineers (AIChE) host conferences in Brasília, fostering knowledge exchange between local and international experts. These events are crucial for</w:t>
      </w:r>
      <w:r>
        <w:t xml:space="preserve"> </w:t>
      </w:r>
      <w:r>
        <w:rPr>
          <w:bCs/>
          <w:b/>
        </w:rPr>
        <w:t xml:space="preserve">Chemical Engineers</w:t>
      </w:r>
      <w:r>
        <w:t xml:space="preserve"> </w:t>
      </w:r>
      <w:r>
        <w:t xml:space="preserve">to stay updated on advancements in fields like nanotechnology, bioprocessing, and circular economy principles.</w:t>
      </w:r>
    </w:p>
    <w:bookmarkEnd w:id="23"/>
    <w:bookmarkStart w:id="24" w:name="economic-impact-and-future-prospects"/>
    <w:p>
      <w:pPr>
        <w:pStyle w:val="Heading2"/>
      </w:pPr>
      <w:r>
        <w:t xml:space="preserve">Economic Impact and Future Prospects</w:t>
      </w:r>
    </w:p>
    <w:p>
      <w:pPr>
        <w:pStyle w:val="FirstParagraph"/>
      </w:pPr>
      <w:r>
        <w:t xml:space="preserve">The work of chemical engineers in Brazil Brasília has a profound economic impact. By optimizing production processes and reducing waste, these professionals contribute to the competitiveness of Brazilian industries on the global stage. For instance, advancements in bio-based polymers developed in Brasília have attracted foreign investment, enhancing the nation’s export potential.</w:t>
      </w:r>
    </w:p>
    <w:p>
      <w:pPr>
        <w:pStyle w:val="BodyText"/>
      </w:pPr>
      <w:r>
        <w:t xml:space="preserve">Looking ahead, the future of chemical engineering in Brasília is intertwined with Brazil’s vision for sustainable development. As climate change and resource depletion become more pressing, chemical engineers will play a pivotal role in creating resilient systems that balance economic growth with environmental protection. This requires not only technical expertise but also leadership in advocating for policy reforms and public awareness campaigns.</w:t>
      </w:r>
    </w:p>
    <w:bookmarkEnd w:id="24"/>
    <w:bookmarkStart w:id="25" w:name="conclusion"/>
    <w:p>
      <w:pPr>
        <w:pStyle w:val="Heading2"/>
      </w:pPr>
      <w:r>
        <w:t xml:space="preserve">Conclusion</w:t>
      </w:r>
    </w:p>
    <w:p>
      <w:pPr>
        <w:pStyle w:val="FirstParagraph"/>
      </w:pPr>
      <w:r>
        <w:t xml:space="preserve">In conclusion, the abstract academic discourse on the role of a</w:t>
      </w:r>
      <w:r>
        <w:t xml:space="preserve"> </w:t>
      </w:r>
      <w:r>
        <w:rPr>
          <w:bCs/>
          <w:b/>
        </w:rPr>
        <w:t xml:space="preserve">Chemical Engineer</w:t>
      </w:r>
      <w:r>
        <w:t xml:space="preserve"> </w:t>
      </w:r>
      <w:r>
        <w:t xml:space="preserve">in Brazil Brasília underscores their indispensable contributions to national progress. From driving innovation in energy and manufacturing to addressing environmental challenges, these professionals are central to Brazil’s transformation into a sustainable, knowledge-based economy. As Brasília continues to evolve as a center of scientific and political influence, the work of</w:t>
      </w:r>
      <w:r>
        <w:t xml:space="preserve"> </w:t>
      </w:r>
      <w:r>
        <w:rPr>
          <w:bCs/>
          <w:b/>
        </w:rPr>
        <w:t xml:space="preserve">Chemical Engineers</w:t>
      </w:r>
      <w:r>
        <w:t xml:space="preserve"> </w:t>
      </w:r>
      <w:r>
        <w:t xml:space="preserve">will remain vital in shaping its future.</w:t>
      </w:r>
    </w:p>
    <w:p>
      <w:pPr>
        <w:pStyle w:val="BodyText"/>
      </w:pPr>
      <w:r>
        <w:rPr>
          <w:iCs/>
          <w:i/>
        </w:rPr>
        <w:t xml:space="preserve">This academic abstract is designed for use in educational and research institutions in Brazil Brasília, emphasizing the intersection of engineering practice, policy, and sustainability within this unique geographic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Brazil Brasília</dc:title>
  <dc:creator/>
  <cp:keywords/>
  <dcterms:created xsi:type="dcterms:W3CDTF">2026-07-23T09:47:14Z</dcterms:created>
  <dcterms:modified xsi:type="dcterms:W3CDTF">2026-07-23T09:47:14Z</dcterms:modified>
</cp:coreProperties>
</file>

<file path=docProps/custom.xml><?xml version="1.0" encoding="utf-8"?>
<Properties xmlns="http://schemas.openxmlformats.org/officeDocument/2006/custom-properties" xmlns:vt="http://schemas.openxmlformats.org/officeDocument/2006/docPropsVTypes"/>
</file>