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16d49063ddded9172cbed45c73ed4e817056de6"/>
    <w:p>
      <w:pPr>
        <w:pStyle w:val="Heading1"/>
      </w:pPr>
      <w:r>
        <w:t xml:space="preserve">Abstract Academic: The Role of a Chemical Engineer in Brazil São Paulo</w:t>
      </w:r>
    </w:p>
    <w:p>
      <w:pPr>
        <w:pStyle w:val="FirstParagraph"/>
      </w:pPr>
      <w:r>
        <w:rPr>
          <w:bCs/>
          <w:b/>
        </w:rPr>
        <w:t xml:space="preserve">Abstract academic:</w:t>
      </w:r>
      <w:r>
        <w:t xml:space="preserve"> </w:t>
      </w:r>
      <w:r>
        <w:t xml:space="preserve">This document provides an in-depth exploration of the critical contributions and responsibilities of a</w:t>
      </w:r>
      <w:r>
        <w:t xml:space="preserve"> </w:t>
      </w:r>
      <w:r>
        <w:rPr>
          <w:bCs/>
          <w:b/>
        </w:rPr>
        <w:t xml:space="preserve">Chemical Engineer</w:t>
      </w:r>
      <w:r>
        <w:t xml:space="preserve"> </w:t>
      </w:r>
      <w:r>
        <w:t xml:space="preserve">within the context of Brazil’s largest and most economically dynamic state, São Paulo. As a hub for industrial innovation, technological advancement, and environmental sustainability initiatives, São Paulo presents unique challenges and opportunities for chemical engineers. This abstract academic examines the interdisciplinary nature of the profession, its alignment with regional economic priorities, and its role in addressing global challenges such as resource efficiency, pollution control, and sustainable development.</w:t>
      </w:r>
    </w:p>
    <w:bookmarkStart w:id="20" w:name="X1772fb914f7c0f90f543eeead7cae87644825e6"/>
    <w:p>
      <w:pPr>
        <w:pStyle w:val="Heading2"/>
      </w:pPr>
      <w:r>
        <w:t xml:space="preserve">Introduction: The Significance of Chemical Engineering in Brazil São Paulo</w:t>
      </w:r>
    </w:p>
    <w:p>
      <w:pPr>
        <w:pStyle w:val="FirstParagraph"/>
      </w:pPr>
      <w:r>
        <w:t xml:space="preserve">São Paulo, Brazil’s most populous state and the country’s economic powerhouse, serves as a focal point for industrial activity across sectors including petrochemicals, biotechnology, pharmaceuticals, and renewable energy. A</w:t>
      </w:r>
      <w:r>
        <w:t xml:space="preserve"> </w:t>
      </w:r>
      <w:r>
        <w:rPr>
          <w:bCs/>
          <w:b/>
        </w:rPr>
        <w:t xml:space="preserve">Chemical Engineer</w:t>
      </w:r>
      <w:r>
        <w:t xml:space="preserve"> </w:t>
      </w:r>
      <w:r>
        <w:t xml:space="preserve">plays a pivotal role in this ecosystem by designing processes for the production of chemicals, materials, and energy while ensuring compliance with environmental regulations and safety standards. Given the state’s dominance in Brazil’s industrial landscape—accounting for over 40% of the nation’s GDP—the demand for skilled chemical engineers is both robust and evolving.</w:t>
      </w:r>
    </w:p>
    <w:bookmarkEnd w:id="20"/>
    <w:bookmarkStart w:id="21" w:name="X9d67f56a40a2f4b1bb0084fc9c2e5bb3f922c04"/>
    <w:p>
      <w:pPr>
        <w:pStyle w:val="Heading2"/>
      </w:pPr>
      <w:r>
        <w:t xml:space="preserve">The Role of a Chemical Engineer in São Paulo's Industrial Sector</w:t>
      </w:r>
    </w:p>
    <w:p>
      <w:pPr>
        <w:pStyle w:val="FirstParagraph"/>
      </w:pPr>
      <w:r>
        <w:t xml:space="preserve">The</w:t>
      </w:r>
      <w:r>
        <w:t xml:space="preserve"> </w:t>
      </w:r>
      <w:r>
        <w:rPr>
          <w:bCs/>
          <w:b/>
        </w:rPr>
        <w:t xml:space="preserve">Chemical Engineer</w:t>
      </w:r>
      <w:r>
        <w:t xml:space="preserve"> </w:t>
      </w:r>
      <w:r>
        <w:t xml:space="preserve">in São Paulo operates at the intersection of science, technology, and industry. Their responsibilities include optimizing chemical processes to enhance productivity, developing new materials for high-tech applications, and implementing sustainable practices to mitigate environmental impact. For instance, São Paulo’s petrochemical industry—led by giants like Petrobras and local enterprises—relies heavily on chemical engineers to refine crude oil into fuels, plastics, and other derivatives while adhering to increasingly stringent environmental policies.</w:t>
      </w:r>
    </w:p>
    <w:p>
      <w:pPr>
        <w:pStyle w:val="BodyText"/>
      </w:pPr>
      <w:r>
        <w:t xml:space="preserve">Moreover, the state’s growing emphasis on innovation in biotechnology has positioned chemical engineers as key players in advancing bio-based products. From biofuels derived from sugarcane (a cornerstone of Brazil’s renewable energy strategy) to pharmaceuticals produced through fermentation processes, chemical engineers are instrumental in transforming biological resources into commercially viable solutions. This aligns with São Paulo’s strategic goals of reducing reliance on fossil fuels and fostering a circular economy.</w:t>
      </w:r>
    </w:p>
    <w:bookmarkEnd w:id="21"/>
    <w:bookmarkStart w:id="22" w:name="Xd22d7cfd79ebbc4853d2904f7a9e8c6bd30dbf5"/>
    <w:p>
      <w:pPr>
        <w:pStyle w:val="Heading2"/>
      </w:pPr>
      <w:r>
        <w:t xml:space="preserve">Educational and Professional Landscape for Chemical Engineers in São Paulo</w:t>
      </w:r>
    </w:p>
    <w:p>
      <w:pPr>
        <w:pStyle w:val="FirstParagraph"/>
      </w:pPr>
      <w:r>
        <w:t xml:space="preserve">São Paulo is home to some of Brazil’s most prestigious institutions for engineering education, including the University of São Paulo (USP) and the Polytechnic School of USP (EPUSP). These institutions provide rigorous academic programs that emphasize both theoretical foundations and practical applications, preparing graduates to address complex industrial challenges. The state’s proximity to major global markets further enhances opportunities for collaboration with multinational corporations and research organizations.</w:t>
      </w:r>
    </w:p>
    <w:p>
      <w:pPr>
        <w:pStyle w:val="BodyText"/>
      </w:pPr>
      <w:r>
        <w:t xml:space="preserve">The professional landscape for chemical engineers in São Paulo is diverse, spanning roles such as process design, plant operations management, environmental compliance auditing, and R&amp;D. However, the field demands continuous learning to keep pace with technological advancements like AI-driven process optimization and green chemistry innovations. Professional bodies such as the Brazilian Society of Chemical Engineering (SBQ) play a vital role in fostering knowledge exchange and setting ethical standards for practitioners.</w:t>
      </w:r>
    </w:p>
    <w:bookmarkEnd w:id="22"/>
    <w:bookmarkStart w:id="23" w:name="X679042c85c8784c3865bb3f9aeddee364857f1c"/>
    <w:p>
      <w:pPr>
        <w:pStyle w:val="Heading2"/>
      </w:pPr>
      <w:r>
        <w:t xml:space="preserve">Challenges and Opportunities for Chemical Engineers in São Paulo</w:t>
      </w:r>
    </w:p>
    <w:p>
      <w:pPr>
        <w:pStyle w:val="FirstParagraph"/>
      </w:pPr>
      <w:r>
        <w:t xml:space="preserve">The evolving regulatory environment in Brazil presents both challenges and opportunities for chemical engineers. Stricter emissions controls, waste management laws, and requirements for carbon footprint reduction necessitate the development of cutting-edge solutions. For example, chemical engineers are tasked with designing processes that comply with Brazil’s National Policy on Climate Change while maintaining economic competitiveness.</w:t>
      </w:r>
    </w:p>
    <w:p>
      <w:pPr>
        <w:pStyle w:val="BodyText"/>
      </w:pPr>
      <w:r>
        <w:t xml:space="preserve">Additionally, São Paulo’s urbanization pressures and industrial expansion have heightened the need for sustainable infrastructure. Chemical engineers contribute to this by developing materials for energy-efficient buildings, optimizing wastewater treatment systems, and creating biodegradable alternatives to conventional plastics. The state government’s investments in renewable energy projects—such as solar farms and hydrogen production facilities—further underscore the demand for expertise in alternative energy technologies.</w:t>
      </w:r>
    </w:p>
    <w:bookmarkEnd w:id="23"/>
    <w:bookmarkStart w:id="24" w:name="X0233abfbdeefa918675485f0a6753e1f3a5a6ca"/>
    <w:p>
      <w:pPr>
        <w:pStyle w:val="Heading2"/>
      </w:pPr>
      <w:r>
        <w:t xml:space="preserve">The Future of Chemical Engineering in São Paulo: Trends and Projections</w:t>
      </w:r>
    </w:p>
    <w:p>
      <w:pPr>
        <w:pStyle w:val="FirstParagraph"/>
      </w:pPr>
      <w:r>
        <w:t xml:space="preserve">Looking ahead, the role of a chemical engineer in São Paulo is poised to expand into emerging fields such as nanotechnology, smart materials, and bioengineering. The integration of digital tools—such as process simulation software and data analytics platforms—is transforming traditional engineering practices into more predictive and efficient models. Furthermore, the rise of Industry 4.0 concepts in São Paulo’s manufacturing sector will require chemical engineers to collaborate with experts in automation, artificial intelligence, and IoT systems.</w:t>
      </w:r>
    </w:p>
    <w:p>
      <w:pPr>
        <w:pStyle w:val="BodyText"/>
      </w:pPr>
      <w:r>
        <w:t xml:space="preserve">Another critical trend is the global push for decarbonization, which is reshaping Brazil’s energy matrix. Chemical engineers in São Paulo are at the forefront of developing technologies to capture carbon dioxide emissions from industrial processes and convert them into useful products—a field known as carbon capture and utilization (CCU). This innovation aligns with the state’s commitment to achieving net-zero emissions by 2050, as outlined in its Climate Change Action Plan.</w:t>
      </w:r>
    </w:p>
    <w:bookmarkEnd w:id="24"/>
    <w:bookmarkStart w:id="25" w:name="X1d6b65658cc851994bf9b6312d32e09640c9277"/>
    <w:p>
      <w:pPr>
        <w:pStyle w:val="Heading2"/>
      </w:pPr>
      <w:r>
        <w:t xml:space="preserve">Conclusion: The Integral Role of Chemical Engineers in São Paulo’s Development</w:t>
      </w:r>
    </w:p>
    <w:p>
      <w:pPr>
        <w:pStyle w:val="FirstParagraph"/>
      </w:pPr>
      <w:r>
        <w:t xml:space="preserve">In conclusion, a</w:t>
      </w:r>
      <w:r>
        <w:t xml:space="preserve"> </w:t>
      </w:r>
      <w:r>
        <w:rPr>
          <w:bCs/>
          <w:b/>
        </w:rPr>
        <w:t xml:space="preserve">Chemical Engineer</w:t>
      </w:r>
      <w:r>
        <w:t xml:space="preserve"> </w:t>
      </w:r>
      <w:r>
        <w:t xml:space="preserve">is an indispensable professional in the context of Brazil São Paulo, where industrial growth and environmental stewardship are intertwined. Their expertise drives technological progress while addressing pressing challenges such as resource scarcity, pollution, and climate change. As São Paulo continues to evolve as a leader in innovation and sustainability, the contributions of chemical engineers will remain central to its development trajectory. This abstract academic underscores the importance of nurturing a skilled workforce and fostering interdisciplinary collaboration to ensure that São Paulo remains at the forefront of global chemical engineering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Chemical Engineer in Brazil São Paulo</dc:title>
  <dc:creator/>
  <dc:language>en</dc:language>
  <cp:keywords/>
  <dcterms:created xsi:type="dcterms:W3CDTF">2026-07-23T16:19:57Z</dcterms:created>
  <dcterms:modified xsi:type="dcterms:W3CDTF">2026-07-23T16:19:57Z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