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e130712bf5942d2f83b9154321486ace3db20cc"/>
    <w:p>
      <w:pPr>
        <w:pStyle w:val="Heading1"/>
      </w:pPr>
      <w:r>
        <w:t xml:space="preserve">Abstract Academic: The Role of a Chemical Engineer in Canada Toronto</w:t>
      </w:r>
    </w:p>
    <w:p>
      <w:pPr>
        <w:pStyle w:val="FirstParagraph"/>
      </w:pPr>
      <w:r>
        <w:t xml:space="preserve">The field of chemical engineering has long been a cornerstone of technological and industrial advancement, with its principles shaping industries ranging from pharmaceuticals to energy production. In the context of Canada, particularly within the dynamic urban environment of Toronto, chemical engineers play a pivotal role in driving innovation, sustainability, and economic growth. This abstract explores the multifaceted contributions of chemical engineers in Toronto, emphasizing their adaptability to local challenges, integration with global trends, and alignment with Canada’s commitment to environmental stewardship. The discussion underscores how the unique socio-economic and industrial landscape of Toronto positions it as a hub for chemical engineering research, practice, and education.</w:t>
      </w:r>
    </w:p>
    <w:bookmarkStart w:id="20" w:name="X2ade85abce39c6a9519917ed2e6edbaaf21199f"/>
    <w:p>
      <w:pPr>
        <w:pStyle w:val="Heading2"/>
      </w:pPr>
      <w:r>
        <w:t xml:space="preserve">1. Introduction: Chemical Engineering in Toronto's Economic Framework</w:t>
      </w:r>
    </w:p>
    <w:p>
      <w:pPr>
        <w:pStyle w:val="FirstParagraph"/>
      </w:pPr>
      <w:r>
        <w:t xml:space="preserve">Toronto, as Canada’s largest city and economic capital, serves as a nexus for global trade, technological innovation, and academic excellence. The city’s diverse industries—spanning biotechnology, petrochemicals, pharmaceuticals, and environmental engineering—create a fertile ground for chemical engineers to apply their expertise. With over 600 universities in Canada offering programs in chemical engineering (including the renowned University of Toronto), the country has cultivated a robust educational infrastructure that aligns with global standards. In Toronto specifically, this synergy between academia and industry ensures that chemical engineers are equipped to address both local and international challenges, from optimizing production processes to developing sustainable materials.</w:t>
      </w:r>
    </w:p>
    <w:bookmarkEnd w:id="20"/>
    <w:bookmarkStart w:id="21" w:name="X127465af35deb7bd2d0a31e667fb62858bdee0a"/>
    <w:p>
      <w:pPr>
        <w:pStyle w:val="Heading2"/>
      </w:pPr>
      <w:r>
        <w:t xml:space="preserve">2. Key Contributions of Chemical Engineers in Toronto</w:t>
      </w:r>
    </w:p>
    <w:p>
      <w:pPr>
        <w:pStyle w:val="FirstParagraph"/>
      </w:pPr>
      <w:r>
        <w:t xml:space="preserve">The role of a chemical engineer in Toronto is defined by its interdisciplinary nature, requiring proficiency in thermodynamics, fluid mechanics, reaction engineering, and process design. Within the city’s industrial parks and research institutions, these professionals are instrumental in advancing projects such as:</w:t>
      </w:r>
    </w:p>
    <w:p>
      <w:pPr>
        <w:numPr>
          <w:ilvl w:val="0"/>
          <w:numId w:val="1001"/>
        </w:numPr>
        <w:pStyle w:val="Compact"/>
      </w:pPr>
      <w:r>
        <w:rPr>
          <w:bCs/>
          <w:b/>
        </w:rPr>
        <w:t xml:space="preserve">Process Optimization:</w:t>
      </w:r>
      <w:r>
        <w:t xml:space="preserve"> </w:t>
      </w:r>
      <w:r>
        <w:t xml:space="preserve">Enhancing efficiency in manufacturing sectors like food processing and pharmaceuticals by leveraging advanced process control systems.</w:t>
      </w:r>
    </w:p>
    <w:p>
      <w:pPr>
        <w:numPr>
          <w:ilvl w:val="0"/>
          <w:numId w:val="1001"/>
        </w:numPr>
        <w:pStyle w:val="Compact"/>
      </w:pPr>
      <w:r>
        <w:rPr>
          <w:bCs/>
          <w:b/>
        </w:rPr>
        <w:t xml:space="preserve">Sustainable Technologies:</w:t>
      </w:r>
      <w:r>
        <w:t xml:space="preserve"> </w:t>
      </w:r>
      <w:r>
        <w:t xml:space="preserve">Developing eco-friendly processes aligned with Canada’s net-zero emissions targets, such as carbon capture and storage (CCS) or bio-based polymers.</w:t>
      </w:r>
    </w:p>
    <w:p>
      <w:pPr>
        <w:numPr>
          <w:ilvl w:val="0"/>
          <w:numId w:val="1001"/>
        </w:numPr>
        <w:pStyle w:val="Compact"/>
      </w:pPr>
      <w:r>
        <w:rPr>
          <w:bCs/>
          <w:b/>
        </w:rPr>
        <w:t xml:space="preserve">Biotechnology Applications:</w:t>
      </w:r>
      <w:r>
        <w:t xml:space="preserve"> </w:t>
      </w:r>
      <w:r>
        <w:t xml:space="preserve">Collaborating with Toronto’s biotech startups to innovate drug delivery systems or biodegradable materials.</w:t>
      </w:r>
    </w:p>
    <w:p>
      <w:pPr>
        <w:numPr>
          <w:ilvl w:val="0"/>
          <w:numId w:val="1001"/>
        </w:numPr>
        <w:pStyle w:val="Compact"/>
      </w:pPr>
      <w:r>
        <w:rPr>
          <w:bCs/>
          <w:b/>
        </w:rPr>
        <w:t xml:space="preserve">Environmental Management:</w:t>
      </w:r>
      <w:r>
        <w:t xml:space="preserve"> </w:t>
      </w:r>
      <w:r>
        <w:t xml:space="preserve">Designing wastewater treatment systems and pollution control technologies to meet stringent Canadian regulations (e.g., the Canadian Environmental Protection Act).</w:t>
      </w:r>
    </w:p>
    <w:p>
      <w:pPr>
        <w:pStyle w:val="FirstParagraph"/>
      </w:pPr>
      <w:r>
        <w:t xml:space="preserve">Toronto’s proximity to natural resources, such as Ontario’s oil sands and Great Lakes water bodies, further amplifies the need for chemical engineers specializing in resource extraction and environmental conservation. Additionally, the city’s vibrant startup ecosystem fosters innovation in areas like green energy storage and nanotechnology.</w:t>
      </w:r>
    </w:p>
    <w:bookmarkEnd w:id="21"/>
    <w:bookmarkStart w:id="22" w:name="X2ef713f2dea54898ecc7abd2a508c307dffedca"/>
    <w:p>
      <w:pPr>
        <w:pStyle w:val="Heading2"/>
      </w:pPr>
      <w:r>
        <w:t xml:space="preserve">3. Academic Excellence and Industry Collaboration</w:t>
      </w:r>
    </w:p>
    <w:p>
      <w:pPr>
        <w:pStyle w:val="FirstParagraph"/>
      </w:pPr>
      <w:r>
        <w:t xml:space="preserve">Toronto’s academic institutions play a critical role in shaping the next generation of chemical engineers. The University of Toronto, for instance, ranks among the world’s top universities for engineering research (QS World University Rankings 2023) and offers programs that emphasize hands-on learning through partnerships with industry leaders like Suncor Energy and Merck Canada. These collaborations enable students to engage in real-world projects, such as optimizing biofuel production or designing modular chemical plants for remote communities.</w:t>
      </w:r>
    </w:p>
    <w:p>
      <w:pPr>
        <w:pStyle w:val="BodyText"/>
      </w:pPr>
      <w:r>
        <w:t xml:space="preserve">Moreover, Toronto’s status as a multicultural hub enriches the academic environment, bringing diverse perspectives to problem-solving. This diversity is mirrored in the city’s workforce, where chemical engineers from across Canada and internationally contribute to a dynamic and inclusive professional landscape.</w:t>
      </w:r>
    </w:p>
    <w:bookmarkEnd w:id="22"/>
    <w:bookmarkStart w:id="23" w:name="global-trends-and-local-adaptation"/>
    <w:p>
      <w:pPr>
        <w:pStyle w:val="Heading2"/>
      </w:pPr>
      <w:r>
        <w:t xml:space="preserve">4. Global Trends and Local Adaptation</w:t>
      </w:r>
    </w:p>
    <w:p>
      <w:pPr>
        <w:pStyle w:val="FirstParagraph"/>
      </w:pPr>
      <w:r>
        <w:t xml:space="preserve">As global challenges such as climate change, resource scarcity, and public health crises intensify, the demand for chemical engineers in Toronto has grown exponentially. For example:</w:t>
      </w:r>
    </w:p>
    <w:p>
      <w:pPr>
        <w:numPr>
          <w:ilvl w:val="0"/>
          <w:numId w:val="1002"/>
        </w:numPr>
        <w:pStyle w:val="Compact"/>
      </w:pPr>
      <w:r>
        <w:rPr>
          <w:bCs/>
          <w:b/>
        </w:rPr>
        <w:t xml:space="preserve">Circular Economy Initiatives:</w:t>
      </w:r>
      <w:r>
        <w:t xml:space="preserve"> </w:t>
      </w:r>
      <w:r>
        <w:t xml:space="preserve">Chemical engineers are pivotal in developing closed-loop systems that minimize waste and maximize material reuse, aligning with Canada’s Circular Economy Strategy.</w:t>
      </w:r>
    </w:p>
    <w:p>
      <w:pPr>
        <w:numPr>
          <w:ilvl w:val="0"/>
          <w:numId w:val="1002"/>
        </w:numPr>
        <w:pStyle w:val="Compact"/>
      </w:pPr>
      <w:r>
        <w:rPr>
          <w:bCs/>
          <w:b/>
        </w:rPr>
        <w:t xml:space="preserve">Smart Manufacturing:</w:t>
      </w:r>
      <w:r>
        <w:t xml:space="preserve"> </w:t>
      </w:r>
      <w:r>
        <w:t xml:space="preserve">Integrating artificial intelligence (AI) and data analytics into chemical processes to enhance productivity and reduce operational costs.</w:t>
      </w:r>
    </w:p>
    <w:p>
      <w:pPr>
        <w:numPr>
          <w:ilvl w:val="0"/>
          <w:numId w:val="1002"/>
        </w:numPr>
        <w:pStyle w:val="Compact"/>
      </w:pPr>
      <w:r>
        <w:rPr>
          <w:bCs/>
          <w:b/>
        </w:rPr>
        <w:t xml:space="preserve">Healthcare Innovation:</w:t>
      </w:r>
      <w:r>
        <w:t xml:space="preserve"> </w:t>
      </w:r>
      <w:r>
        <w:t xml:space="preserve">Designing advanced drug formulation techniques and medical devices in response to global health challenges, such as the ongoing need for vaccine storage solutions.</w:t>
      </w:r>
    </w:p>
    <w:p>
      <w:pPr>
        <w:pStyle w:val="FirstParagraph"/>
      </w:pPr>
      <w:r>
        <w:t xml:space="preserve">Toronto’s strategic location within North America also positions it as a gateway for trade with the U.S. and Europe, enabling chemical engineers to engage in cross-border collaborations on projects like hydrogen fuel infrastructure or international standards for chemical safety.</w:t>
      </w:r>
    </w:p>
    <w:bookmarkEnd w:id="23"/>
    <w:bookmarkStart w:id="24" w:name="challenges-and-opportunities"/>
    <w:p>
      <w:pPr>
        <w:pStyle w:val="Heading2"/>
      </w:pPr>
      <w:r>
        <w:t xml:space="preserve">5. Challenges and Opportunities</w:t>
      </w:r>
    </w:p>
    <w:p>
      <w:pPr>
        <w:pStyle w:val="FirstParagraph"/>
      </w:pPr>
      <w:r>
        <w:t xml:space="preserve">Despite its strengths, Toronto’s chemical engineering community faces challenges such as:</w:t>
      </w:r>
    </w:p>
    <w:p>
      <w:pPr>
        <w:numPr>
          <w:ilvl w:val="0"/>
          <w:numId w:val="1003"/>
        </w:numPr>
        <w:pStyle w:val="Compact"/>
      </w:pPr>
      <w:r>
        <w:rPr>
          <w:bCs/>
          <w:b/>
        </w:rPr>
        <w:t xml:space="preserve">Workforce Shortages:</w:t>
      </w:r>
      <w:r>
        <w:t xml:space="preserve"> </w:t>
      </w:r>
      <w:r>
        <w:t xml:space="preserve">A growing demand for skilled professionals in sectors like clean energy and biotechnology, exacerbated by Canada’s immigration policies that attract global talent.</w:t>
      </w:r>
    </w:p>
    <w:p>
      <w:pPr>
        <w:numPr>
          <w:ilvl w:val="0"/>
          <w:numId w:val="1003"/>
        </w:numPr>
        <w:pStyle w:val="Compact"/>
      </w:pPr>
      <w:r>
        <w:rPr>
          <w:bCs/>
          <w:b/>
        </w:rPr>
        <w:t xml:space="preserve">Regulatory Compliance:</w:t>
      </w:r>
      <w:r>
        <w:t xml:space="preserve"> </w:t>
      </w:r>
      <w:r>
        <w:t xml:space="preserve">Adhering to evolving environmental regulations while maintaining cost-efficiency in industrial operations.</w:t>
      </w:r>
    </w:p>
    <w:p>
      <w:pPr>
        <w:numPr>
          <w:ilvl w:val="0"/>
          <w:numId w:val="1003"/>
        </w:numPr>
        <w:pStyle w:val="Compact"/>
      </w:pPr>
      <w:r>
        <w:rPr>
          <w:bCs/>
          <w:b/>
        </w:rPr>
        <w:t xml:space="preserve">Tech Adoption:</w:t>
      </w:r>
      <w:r>
        <w:t xml:space="preserve"> </w:t>
      </w:r>
      <w:r>
        <w:t xml:space="preserve">Balancing the integration of emerging technologies (e.g., AI, IoT) with traditional chemical engineering practices.</w:t>
      </w:r>
    </w:p>
    <w:p>
      <w:pPr>
        <w:pStyle w:val="FirstParagraph"/>
      </w:pPr>
      <w:r>
        <w:t xml:space="preserve">However, these challenges also present opportunities for growth. For instance, Toronto’s commitment to becoming a global leader in green technology has spurred investments in renewable energy projects, such as solar panel manufacturing and battery recycling initiatives. Chemical engineers are at the forefront of these efforts, leveraging their expertise to drive both profitability and sustainability.</w:t>
      </w:r>
    </w:p>
    <w:bookmarkEnd w:id="24"/>
    <w:bookmarkStart w:id="25" w:name="X38238aeba4a3200ebbab79dd85d9cc8d67a1632"/>
    <w:p>
      <w:pPr>
        <w:pStyle w:val="Heading2"/>
      </w:pPr>
      <w:r>
        <w:t xml:space="preserve">6. Conclusion: The Future of Chemical Engineering in Toronto</w:t>
      </w:r>
    </w:p>
    <w:p>
      <w:pPr>
        <w:pStyle w:val="FirstParagraph"/>
      </w:pPr>
      <w:r>
        <w:t xml:space="preserve">The role of a chemical engineer in Canada’s Toronto is not only vital but also evolving rapidly to meet the demands of a changing world. By combining academic excellence, industrial innovation, and environmental responsibility, these professionals are poised to shape the future of energy, health care, and sustainable development. As Toronto continues to grow as a global hub for science and technology, chemical engineers will remain indispensable in transforming ideas into solutions that benefit both local communities and the planet at large. This abstract highlights the unique synergy between academic rigor, industry needs, and environmental goals that define chemical engineering in Toronto—a city where tradition meets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Canada Toronto</dc:title>
  <dc:creator/>
  <dc:language>en</dc:language>
  <cp:keywords/>
  <dcterms:created xsi:type="dcterms:W3CDTF">2026-07-20T18:05:50Z</dcterms:created>
  <dcterms:modified xsi:type="dcterms:W3CDTF">2026-07-20T18:05:50Z</dcterms:modified>
</cp:coreProperties>
</file>

<file path=docProps/custom.xml><?xml version="1.0" encoding="utf-8"?>
<Properties xmlns="http://schemas.openxmlformats.org/officeDocument/2006/custom-properties" xmlns:vt="http://schemas.openxmlformats.org/officeDocument/2006/docPropsVTypes"/>
</file>