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5be67f4904aecc977148fd639b03d1eb3869822"/>
    <w:p>
      <w:pPr>
        <w:pStyle w:val="Heading1"/>
      </w:pPr>
      <w:r>
        <w:t xml:space="preserve">Abstract Academic: The Role and Contributions of a Chemical Engineer in France Lyon</w:t>
      </w:r>
    </w:p>
    <w:p>
      <w:pPr>
        <w:pStyle w:val="FirstParagraph"/>
      </w:pPr>
      <w:r>
        <w:t xml:space="preserve">The field of chemical engineering is a cornerstone of modern industrial and technological advancement, blending principles from chemistry, physics, biology, and mathematics to design processes that transform raw materials into valuable products. In the context of France Lyon—a city historically renowned for its industrial heritage and innovation—chemical engineers play a pivotal role in driving sustainable development, fostering interdisciplinary research, and addressing global challenges such as energy transition, waste management, and pharmaceutical advancements. This abstract academic document explores the educational pathways, professional responsibilities, research opportunities, and societal impact of chemical engineers operating within the dynamic environment of Lyon.</w:t>
      </w:r>
    </w:p>
    <w:bookmarkStart w:id="20" w:name="X989a9601c547ec0f928fe0295db8b01d8b33996"/>
    <w:p>
      <w:pPr>
        <w:pStyle w:val="Heading2"/>
      </w:pPr>
      <w:r>
        <w:t xml:space="preserve">1. Introduction to Chemical Engineering in France Lyon</w:t>
      </w:r>
    </w:p>
    <w:p>
      <w:pPr>
        <w:pStyle w:val="FirstParagraph"/>
      </w:pPr>
      <w:r>
        <w:t xml:space="preserve">Lyon (French: *Lyon*), a city located in east-central France on the Rhône River, has long been a hub for scientific and industrial activity. Its strategic position as a gateway between Europe and the Mediterranean, combined with its rich history of innovation in sectors such as agriculture, chemistry, and manufacturing, makes it an ideal location for chemical engineers to thrive. The city is home to prestigious institutions like the</w:t>
      </w:r>
      <w:r>
        <w:t xml:space="preserve"> </w:t>
      </w:r>
      <w:r>
        <w:rPr>
          <w:bCs/>
          <w:b/>
        </w:rPr>
        <w:t xml:space="preserve">École Nationale Supérieure de Chimie de Lyon (ENSC Lyon)</w:t>
      </w:r>
      <w:r>
        <w:t xml:space="preserve">, part of the Université de Lyon, which has produced some of France’s most influential researchers in chemical engineering. Additionally, organizations such as</w:t>
      </w:r>
      <w:r>
        <w:t xml:space="preserve"> </w:t>
      </w:r>
      <w:r>
        <w:rPr>
          <w:bCs/>
          <w:b/>
        </w:rPr>
        <w:t xml:space="preserve">INSA Lyonnais</w:t>
      </w:r>
      <w:r>
        <w:t xml:space="preserve"> </w:t>
      </w:r>
      <w:r>
        <w:t xml:space="preserve">(Institut National des Sciences Appliquées) and the</w:t>
      </w:r>
      <w:r>
        <w:t xml:space="preserve"> </w:t>
      </w:r>
      <w:r>
        <w:rPr>
          <w:bCs/>
          <w:b/>
        </w:rPr>
        <w:t xml:space="preserve">CNRS</w:t>
      </w:r>
      <w:r>
        <w:t xml:space="preserve"> </w:t>
      </w:r>
      <w:r>
        <w:t xml:space="preserve">(Centre National de la Recherche Scientifique) contribute to Lyon’s reputation as a center for cutting-edge research and technological development.</w:t>
      </w:r>
    </w:p>
    <w:p>
      <w:pPr>
        <w:pStyle w:val="BodyText"/>
      </w:pPr>
      <w:r>
        <w:t xml:space="preserve">A chemical engineer in Lyon is not merely a practitioner of industrial processes; they are an innovator, problem-solver, and contributor to the region’s economic and environmental resilience. Their work spans from developing eco-friendly production methods in the agro-food industry—a sector central to Lyon’s economy—to advancing pharmaceutical research through collaborations with institutions like</w:t>
      </w:r>
      <w:r>
        <w:t xml:space="preserve"> </w:t>
      </w:r>
      <w:r>
        <w:rPr>
          <w:bCs/>
          <w:b/>
        </w:rPr>
        <w:t xml:space="preserve">Centre International de Recherche sur l’Environnement et le Développement (CIRAD)</w:t>
      </w:r>
      <w:r>
        <w:t xml:space="preserve">. The interdisciplinary nature of chemical engineering allows professionals to engage with challenges ranging from renewable energy systems to nanotechnology, all while aligning with France’s national priorities on sustainability and decarbonization.</w:t>
      </w:r>
    </w:p>
    <w:bookmarkEnd w:id="20"/>
    <w:bookmarkStart w:id="21" w:name="Xe9db0652d26030ffa44f4589e7c4fac966f4795"/>
    <w:p>
      <w:pPr>
        <w:pStyle w:val="Heading2"/>
      </w:pPr>
      <w:r>
        <w:t xml:space="preserve">2. Educational Pathways for Chemical Engineers in France Lyon</w:t>
      </w:r>
    </w:p>
    <w:p>
      <w:pPr>
        <w:pStyle w:val="FirstParagraph"/>
      </w:pPr>
      <w:r>
        <w:t xml:space="preserve">Becoming a chemical engineer in Lyon requires rigorous academic training, typically starting with a bachelor’s degree (Licence) in chemical engineering or a related field from institutions such as ENSC Lyon or INSA Lyonnais. These programs emphasize foundational courses in thermodynamics, reaction engineering, process design, and materials science. Students also benefit from hands-on laboratory work and collaborative projects that mirror real-world industrial scenarios.</w:t>
      </w:r>
    </w:p>
    <w:p>
      <w:pPr>
        <w:pStyle w:val="BodyText"/>
      </w:pPr>
      <w:r>
        <w:t xml:space="preserve">Following the bachelor’s degree, aspiring chemical engineers pursue a master’s program (Master) to specialize in areas such as</w:t>
      </w:r>
      <w:r>
        <w:t xml:space="preserve"> </w:t>
      </w:r>
      <w:r>
        <w:rPr>
          <w:bCs/>
          <w:b/>
        </w:rPr>
        <w:t xml:space="preserve">green chemistry</w:t>
      </w:r>
      <w:r>
        <w:t xml:space="preserve">,</w:t>
      </w:r>
      <w:r>
        <w:t xml:space="preserve"> </w:t>
      </w:r>
      <w:r>
        <w:rPr>
          <w:bCs/>
          <w:b/>
        </w:rPr>
        <w:t xml:space="preserve">biochemical engineering</w:t>
      </w:r>
      <w:r>
        <w:t xml:space="preserve">, or</w:t>
      </w:r>
      <w:r>
        <w:t xml:space="preserve"> </w:t>
      </w:r>
      <w:r>
        <w:rPr>
          <w:bCs/>
          <w:b/>
        </w:rPr>
        <w:t xml:space="preserve">process optimization</w:t>
      </w:r>
      <w:r>
        <w:t xml:space="preserve">. Lyon’s universities often partner with local industries, providing students with internships and research opportunities at companies like</w:t>
      </w:r>
      <w:r>
        <w:t xml:space="preserve"> </w:t>
      </w:r>
      <w:r>
        <w:rPr>
          <w:bCs/>
          <w:b/>
        </w:rPr>
        <w:t xml:space="preserve">Saint-Gobain</w:t>
      </w:r>
      <w:r>
        <w:t xml:space="preserve">,</w:t>
      </w:r>
      <w:r>
        <w:t xml:space="preserve"> </w:t>
      </w:r>
      <w:r>
        <w:rPr>
          <w:bCs/>
          <w:b/>
        </w:rPr>
        <w:t xml:space="preserve">BASF France</w:t>
      </w:r>
      <w:r>
        <w:t xml:space="preserve">, or biotech firms in the Rhône-Alpes region. These experiences are critical for developing technical skills and understanding the regulatory frameworks governing chemical processes in Europe.</w:t>
      </w:r>
    </w:p>
    <w:p>
      <w:pPr>
        <w:pStyle w:val="BodyText"/>
      </w:pPr>
      <w:r>
        <w:t xml:space="preserve">For those seeking academic or research careers, a doctoral (PhD) program is essential. Lyon’s research institutions offer cutting-edge facilities for studying topics such as catalysis, polymer science, and bioprocessing. The city’s vibrant academic community ensures that doctoral candidates engage in interdisciplinary projects that address global challenges like carbon capture technologies or the development of biodegradable materials.</w:t>
      </w:r>
    </w:p>
    <w:bookmarkEnd w:id="21"/>
    <w:bookmarkStart w:id="22" w:name="X9a664d2d7d53a56c09f42bf0ad5d9278c91efff"/>
    <w:p>
      <w:pPr>
        <w:pStyle w:val="Heading2"/>
      </w:pPr>
      <w:r>
        <w:t xml:space="preserve">3. Professional Responsibilities and Industry Applications</w:t>
      </w:r>
    </w:p>
    <w:p>
      <w:pPr>
        <w:pStyle w:val="FirstParagraph"/>
      </w:pPr>
      <w:r>
        <w:t xml:space="preserve">Chemical engineers in Lyon are tasked with designing, optimizing, and managing processes across diverse industries. In the **pharmaceutical sector**, they contribute to drug formulation, quality control, and scaling up production methods to meet European Union (EU) regulatory standards. Companies like</w:t>
      </w:r>
      <w:r>
        <w:t xml:space="preserve"> </w:t>
      </w:r>
      <w:r>
        <w:rPr>
          <w:bCs/>
          <w:b/>
        </w:rPr>
        <w:t xml:space="preserve">Cipla France</w:t>
      </w:r>
      <w:r>
        <w:t xml:space="preserve"> </w:t>
      </w:r>
      <w:r>
        <w:t xml:space="preserve">or</w:t>
      </w:r>
      <w:r>
        <w:t xml:space="preserve"> </w:t>
      </w:r>
      <w:r>
        <w:rPr>
          <w:bCs/>
          <w:b/>
        </w:rPr>
        <w:t xml:space="preserve">Sanofi’s Lyon-based facilities</w:t>
      </w:r>
      <w:r>
        <w:t xml:space="preserve"> </w:t>
      </w:r>
      <w:r>
        <w:t xml:space="preserve">rely on chemical engineers to ensure product efficacy and safety.</w:t>
      </w:r>
    </w:p>
    <w:p>
      <w:pPr>
        <w:pStyle w:val="BodyText"/>
      </w:pPr>
      <w:r>
        <w:t xml:space="preserve">In the **agri-food industry**, which is a major economic driver in the Rhône-Alpes region, chemical engineers develop innovative solutions for food preservation, packaging materials, and sustainable farming practices. Their work aligns with Lyon’s commitment to reducing food waste and promoting circular economy principles through technologies like biodegradable plastics or enzyme-based processing.</w:t>
      </w:r>
    </w:p>
    <w:p>
      <w:pPr>
        <w:pStyle w:val="BodyText"/>
      </w:pPr>
      <w:r>
        <w:t xml:space="preserve">The **energy transition** is another critical area where chemical engineers in Lyon are making strides. With France’s goal of achieving carbon neutrality by 2050, professionals in the region are at the forefront of developing hydrogen fuel cells, battery technologies for electric vehicles, and renewable energy storage systems. Collaborations between academia and industry—such as those involving</w:t>
      </w:r>
      <w:r>
        <w:t xml:space="preserve"> </w:t>
      </w:r>
      <w:r>
        <w:rPr>
          <w:bCs/>
          <w:b/>
        </w:rPr>
        <w:t xml:space="preserve">EDF</w:t>
      </w:r>
      <w:r>
        <w:t xml:space="preserve"> </w:t>
      </w:r>
      <w:r>
        <w:t xml:space="preserve">or</w:t>
      </w:r>
      <w:r>
        <w:t xml:space="preserve"> </w:t>
      </w:r>
      <w:r>
        <w:rPr>
          <w:bCs/>
          <w:b/>
        </w:rPr>
        <w:t xml:space="preserve">Air Liquide</w:t>
      </w:r>
      <w:r>
        <w:t xml:space="preserve">—ensure that research is directly translated into scalable solutions.</w:t>
      </w:r>
    </w:p>
    <w:p>
      <w:pPr>
        <w:pStyle w:val="BodyText"/>
      </w:pPr>
      <w:r>
        <w:t xml:space="preserve">Beyond traditional industries, chemical engineers in Lyon also engage in **environmental remediation** projects. For instance, they design systems to treat industrial effluents, recycle water resources, and manage hazardous waste safely. Their expertise is vital for addressing the challenges posed by urbanization and industrial activity in the region.</w:t>
      </w:r>
    </w:p>
    <w:bookmarkEnd w:id="22"/>
    <w:bookmarkStart w:id="23" w:name="Xa80010e3578cdfff6455d95e333a5b00ec9dd67"/>
    <w:p>
      <w:pPr>
        <w:pStyle w:val="Heading2"/>
      </w:pPr>
      <w:r>
        <w:t xml:space="preserve">4. Research Opportunities and Collaborative Projects</w:t>
      </w:r>
    </w:p>
    <w:p>
      <w:pPr>
        <w:pStyle w:val="FirstParagraph"/>
      </w:pPr>
      <w:r>
        <w:t xml:space="preserve">Lyon’s academic institutions are actively involved in research consortia that tackle pressing global issues. For example, the **Institute of Chemical Sciences and Engineering (ISIC)** at ENSC Lyon conducts groundbreaking work on catalysis for carbon dioxide utilization, a field with significant implications for climate change mitigation. Similarly, the **Laboratoire de Génie Chimique (LGC)** at INSA Lyonnais focuses on biorefinery technologies that convert biomass into biofuels and biochemicals.</w:t>
      </w:r>
    </w:p>
    <w:p>
      <w:pPr>
        <w:pStyle w:val="BodyText"/>
      </w:pPr>
      <w:r>
        <w:t xml:space="preserve">Chemical engineers in Lyon also benefit from international collaborations. The city hosts several European Union-funded projects, such as those under the **Horizon Europe** program, which support cross-border research initiatives. These partnerships allow engineers to work with peers from countries like Germany, Spain, and Sweden on topics ranging from smart materials to industrial ecology.</w:t>
      </w:r>
    </w:p>
    <w:p>
      <w:pPr>
        <w:pStyle w:val="BodyText"/>
      </w:pPr>
      <w:r>
        <w:t xml:space="preserve">Furthermore, Lyon’s proximity to the **European Space Agency (ESA)** and aerospace firms like **ArianeGroup** opens opportunities for chemical engineers specializing in propulsion systems or materials for extreme environments. This interdisciplinary approach underscores the versatility of a chemical engineer’s skill set.</w:t>
      </w:r>
    </w:p>
    <w:bookmarkEnd w:id="23"/>
    <w:bookmarkStart w:id="24" w:name="X48b8208f1fbf67449d466cce7d16a14555fc36f"/>
    <w:p>
      <w:pPr>
        <w:pStyle w:val="Heading2"/>
      </w:pPr>
      <w:r>
        <w:t xml:space="preserve">5. Conclusion: The Future of Chemical Engineering in France Lyon</w:t>
      </w:r>
    </w:p>
    <w:p>
      <w:pPr>
        <w:pStyle w:val="FirstParagraph"/>
      </w:pPr>
      <w:r>
        <w:t xml:space="preserve">The role of a chemical engineer in France Lyon is both dynamic and multifaceted, requiring a blend of technical expertise, creativity, and adaptability. As the city continues to evolve into a hub for sustainable technologies and innovation-driven industries, chemical engineers will play an increasingly critical role in shaping its future. Their contributions—whether through advancing pharmaceuticals, reducing industrial emissions, or developing renewable energy systems—will be instrumental in achieving Lyon’s vision of becoming a leader in green technology and scientific excellence.</w:t>
      </w:r>
    </w:p>
    <w:p>
      <w:pPr>
        <w:pStyle w:val="BodyText"/>
      </w:pPr>
      <w:r>
        <w:t xml:space="preserve">In summary, the academic and professional journey of a chemical engineer in France Lyon is defined by its alignment with regional priorities, access to world-class educational institutions, and opportunities for impactful research. For aspiring engineers, this environment offers not only a platform for personal growth but also the chance to contribute meaningfully to global challenges through local action.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France Lyon</dc:title>
  <dc:creator/>
  <dc:language>en</dc:language>
  <cp:keywords/>
  <dcterms:created xsi:type="dcterms:W3CDTF">2026-07-21T11:05:07Z</dcterms:created>
  <dcterms:modified xsi:type="dcterms:W3CDTF">2026-07-21T11:05:07Z</dcterms:modified>
</cp:coreProperties>
</file>

<file path=docProps/custom.xml><?xml version="1.0" encoding="utf-8"?>
<Properties xmlns="http://schemas.openxmlformats.org/officeDocument/2006/custom-properties" xmlns:vt="http://schemas.openxmlformats.org/officeDocument/2006/docPropsVTypes"/>
</file>