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6abe5ff49227c7859d5e85eb77f845c714d8bea"/>
    <w:p>
      <w:pPr>
        <w:pStyle w:val="Heading1"/>
      </w:pPr>
      <w:r>
        <w:t xml:space="preserve">Abstract Academic Document: The Role of a Chemical Engineer in Italy Milan</w:t>
      </w:r>
    </w:p>
    <w:bookmarkStart w:id="20" w:name="introduction"/>
    <w:p>
      <w:pPr>
        <w:pStyle w:val="Heading2"/>
      </w:pPr>
      <w:r>
        <w:t xml:space="preserve">Introduction</w:t>
      </w:r>
    </w:p>
    <w:p>
      <w:pPr>
        <w:pStyle w:val="FirstParagraph"/>
      </w:pPr>
      <w:r>
        <w:t xml:space="preserve">The field of chemical engineering has long been pivotal to advancing industrial innovation, sustainability, and technological progress. In the context of</w:t>
      </w:r>
      <w:r>
        <w:t xml:space="preserve"> </w:t>
      </w:r>
      <w:r>
        <w:rPr>
          <w:bCs/>
          <w:b/>
        </w:rPr>
        <w:t xml:space="preserve">Italy Milan</w:t>
      </w:r>
      <w:r>
        <w:t xml:space="preserve">, a global hub for design, fashion, and advanced manufacturing, the role of a</w:t>
      </w:r>
      <w:r>
        <w:t xml:space="preserve"> </w:t>
      </w:r>
      <w:r>
        <w:rPr>
          <w:bCs/>
          <w:b/>
        </w:rPr>
        <w:t xml:space="preserve">Chemical Engineer</w:t>
      </w:r>
      <w:r>
        <w:t xml:space="preserve"> </w:t>
      </w:r>
      <w:r>
        <w:t xml:space="preserve">extends beyond traditional industries to encompass cutting-edge research in green chemistry, biotechnology, and materials science. This abstract academic document explores the significance of chemical engineering in Milan’s economic and environmental landscape, emphasizing its interdisciplinary applications and contributions to the region’s development. By examining educational pathways, industrial opportunities, and future challenges faced by</w:t>
      </w:r>
      <w:r>
        <w:t xml:space="preserve"> </w:t>
      </w:r>
      <w:r>
        <w:rPr>
          <w:bCs/>
          <w:b/>
        </w:rPr>
        <w:t xml:space="preserve">Chemical Engineers</w:t>
      </w:r>
      <w:r>
        <w:t xml:space="preserve"> </w:t>
      </w:r>
      <w:r>
        <w:t xml:space="preserve">in</w:t>
      </w:r>
      <w:r>
        <w:t xml:space="preserve"> </w:t>
      </w:r>
      <w:r>
        <w:rPr>
          <w:bCs/>
          <w:b/>
        </w:rPr>
        <w:t xml:space="preserve">Italy Milan</w:t>
      </w:r>
      <w:r>
        <w:t xml:space="preserve">, this paper underscores the profession’s critical role in shaping a sustainable urban ecosystem while fostering innovation.</w:t>
      </w:r>
    </w:p>
    <w:bookmarkEnd w:id="20"/>
    <w:bookmarkStart w:id="21" w:name="X7c193695b02731b8a40730c0fd0a341b59547b3"/>
    <w:p>
      <w:pPr>
        <w:pStyle w:val="Heading2"/>
      </w:pPr>
      <w:r>
        <w:t xml:space="preserve">The Multifaceted Role of a Chemical Engineer in Milan</w:t>
      </w:r>
    </w:p>
    <w:p>
      <w:pPr>
        <w:pStyle w:val="FirstParagraph"/>
      </w:pPr>
      <w:r>
        <w:t xml:space="preserve">A</w:t>
      </w:r>
      <w:r>
        <w:t xml:space="preserve"> </w:t>
      </w:r>
      <w:r>
        <w:rPr>
          <w:bCs/>
          <w:b/>
        </w:rPr>
        <w:t xml:space="preserve">Chemical Engineer</w:t>
      </w:r>
      <w:r>
        <w:t xml:space="preserve"> </w:t>
      </w:r>
      <w:r>
        <w:t xml:space="preserve">in</w:t>
      </w:r>
      <w:r>
        <w:t xml:space="preserve"> </w:t>
      </w:r>
      <w:r>
        <w:rPr>
          <w:bCs/>
          <w:b/>
        </w:rPr>
        <w:t xml:space="preserve">Italy Milan</w:t>
      </w:r>
      <w:r>
        <w:t xml:space="preserve"> </w:t>
      </w:r>
      <w:r>
        <w:t xml:space="preserve">operates at the intersection of science, engineering, and commerce. Their responsibilities span from designing chemical processes to optimizing production systems, ensuring compliance with environmental regulations, and driving R&amp;D initiatives. In a city known for its dynamic industries—including pharmaceuticals, food processing, and advanced materials—the</w:t>
      </w:r>
      <w:r>
        <w:t xml:space="preserve"> </w:t>
      </w:r>
      <w:r>
        <w:rPr>
          <w:bCs/>
          <w:b/>
        </w:rPr>
        <w:t xml:space="preserve">Chemical Engineer</w:t>
      </w:r>
      <w:r>
        <w:t xml:space="preserve"> </w:t>
      </w:r>
      <w:r>
        <w:t xml:space="preserve">serves as a bridge between theoretical concepts and practical applications.</w:t>
      </w:r>
    </w:p>
    <w:p>
      <w:pPr>
        <w:pStyle w:val="BodyText"/>
      </w:pPr>
      <w:r>
        <w:t xml:space="preserve">Milan’s prominence in the European Union (EU) has positioned it as a leader in sustainable technologies. Here,</w:t>
      </w:r>
      <w:r>
        <w:t xml:space="preserve"> </w:t>
      </w:r>
      <w:r>
        <w:rPr>
          <w:bCs/>
          <w:b/>
        </w:rPr>
        <w:t xml:space="preserve">Chemical Engineers</w:t>
      </w:r>
      <w:r>
        <w:t xml:space="preserve"> </w:t>
      </w:r>
      <w:r>
        <w:t xml:space="preserve">are tasked with reducing carbon footprints through energy-efficient processes, developing biodegradable materials, and integrating renewable energy sources into manufacturing systems. For instance, companies like Novartis and Unilever have established research facilities in Milan to leverage the expertise of local chemical engineers for product innovation and eco-friendly production methods.</w:t>
      </w:r>
    </w:p>
    <w:p>
      <w:pPr>
        <w:pStyle w:val="BodyText"/>
      </w:pPr>
      <w:r>
        <w:t xml:space="preserve">Moreover, the</w:t>
      </w:r>
      <w:r>
        <w:t xml:space="preserve"> </w:t>
      </w:r>
      <w:r>
        <w:rPr>
          <w:bCs/>
          <w:b/>
        </w:rPr>
        <w:t xml:space="preserve">Chemical Engineer</w:t>
      </w:r>
      <w:r>
        <w:t xml:space="preserve"> </w:t>
      </w:r>
      <w:r>
        <w:t xml:space="preserve">plays a vital role in addressing urban challenges. With Milan striving to become carbon-neutral by 2035, professionals in this field are instrumental in designing wastewater treatment systems, air purification technologies, and circular economy models that minimize resource waste. Their work aligns with the goals of the Italian Ministry of Environment and the EU’s Green Deal, ensuring that industrial growth does not compromise ecological integrity.</w:t>
      </w:r>
    </w:p>
    <w:bookmarkEnd w:id="21"/>
    <w:bookmarkStart w:id="22" w:name="X377507f8167229a846ed55cb7bb5f6604cf3723"/>
    <w:p>
      <w:pPr>
        <w:pStyle w:val="Heading2"/>
      </w:pPr>
      <w:r>
        <w:t xml:space="preserve">Education and Training for Chemical Engineers in Milan</w:t>
      </w:r>
    </w:p>
    <w:p>
      <w:pPr>
        <w:pStyle w:val="FirstParagraph"/>
      </w:pPr>
      <w:r>
        <w:t xml:space="preserve">Becoming a</w:t>
      </w:r>
      <w:r>
        <w:t xml:space="preserve"> </w:t>
      </w:r>
      <w:r>
        <w:rPr>
          <w:bCs/>
          <w:b/>
        </w:rPr>
        <w:t xml:space="preserve">Chemical Engineer</w:t>
      </w:r>
      <w:r>
        <w:t xml:space="preserve"> </w:t>
      </w:r>
      <w:r>
        <w:t xml:space="preserve">in</w:t>
      </w:r>
      <w:r>
        <w:t xml:space="preserve"> </w:t>
      </w:r>
      <w:r>
        <w:rPr>
          <w:bCs/>
          <w:b/>
        </w:rPr>
        <w:t xml:space="preserve">Italy Milan</w:t>
      </w:r>
      <w:r>
        <w:t xml:space="preserve"> </w:t>
      </w:r>
      <w:r>
        <w:t xml:space="preserve">requires a robust educational foundation. The most prestigious institutions offering chemical engineering programs include the Politecnico di Milano, Bocconi University, and the University of Milan. These universities provide curricula that blend core subjects such as thermodynamics, fluid mechanics, and process design with specialized modules in environmental engineering and nanotechnology.</w:t>
      </w:r>
    </w:p>
    <w:p>
      <w:pPr>
        <w:pStyle w:val="BodyText"/>
      </w:pPr>
      <w:r>
        <w:t xml:space="preserve">In addition to bachelor’s and master’s degrees, aspiring chemical engineers can pursue professional certifications such as the</w:t>
      </w:r>
      <w:r>
        <w:t xml:space="preserve"> </w:t>
      </w:r>
      <w:r>
        <w:rPr>
          <w:iCs/>
          <w:i/>
        </w:rPr>
        <w:t xml:space="preserve">Chemical Engineering License</w:t>
      </w:r>
      <w:r>
        <w:t xml:space="preserve"> </w:t>
      </w:r>
      <w:r>
        <w:t xml:space="preserve">(issued by the Italian National Institute for Industrial Research) or international qualifications like the</w:t>
      </w:r>
      <w:r>
        <w:t xml:space="preserve"> </w:t>
      </w:r>
      <w:r>
        <w:rPr>
          <w:iCs/>
          <w:i/>
        </w:rPr>
        <w:t xml:space="preserve">American Society of Mechanical Engineers (ASME)</w:t>
      </w:r>
      <w:r>
        <w:t xml:space="preserve"> </w:t>
      </w:r>
      <w:r>
        <w:t xml:space="preserve">certification. These credentials are particularly valuable for those seeking to work in multinational corporations or research institutions within Milan’s competitive job market.</w:t>
      </w:r>
    </w:p>
    <w:p>
      <w:pPr>
        <w:pStyle w:val="BodyText"/>
      </w:pPr>
      <w:r>
        <w:t xml:space="preserve">The emphasis on interdisciplinary learning in Milan’s academic institutions ensures that graduates are well-equipped to tackle complex challenges. Courses often include collaborative projects with industries, fostering innovation and practical problem-solving skills. For example, students at the Politecnico di Milano frequently partner with companies like Enel Green Power to develop sustainable energy solutions, reflecting the city’s commitment to industrial and environmental synergy.</w:t>
      </w:r>
    </w:p>
    <w:bookmarkEnd w:id="22"/>
    <w:bookmarkStart w:id="23" w:name="X3e8872246258ca079fa7e116ad35162dce4bb1a"/>
    <w:p>
      <w:pPr>
        <w:pStyle w:val="Heading2"/>
      </w:pPr>
      <w:r>
        <w:t xml:space="preserve">Professional Opportunities for Chemical Engineers in Milan</w:t>
      </w:r>
    </w:p>
    <w:p>
      <w:pPr>
        <w:pStyle w:val="FirstParagraph"/>
      </w:pPr>
      <w:r>
        <w:rPr>
          <w:bCs/>
          <w:b/>
        </w:rPr>
        <w:t xml:space="preserve">Italy Milan</w:t>
      </w:r>
      <w:r>
        <w:t xml:space="preserve"> </w:t>
      </w:r>
      <w:r>
        <w:t xml:space="preserve">offers a diverse range of career opportunities for</w:t>
      </w:r>
      <w:r>
        <w:t xml:space="preserve"> </w:t>
      </w:r>
      <w:r>
        <w:rPr>
          <w:bCs/>
          <w:b/>
        </w:rPr>
        <w:t xml:space="preserve">Chemical Engineers</w:t>
      </w:r>
      <w:r>
        <w:t xml:space="preserve">, from pharmaceutical R&amp;D to petrochemical processing and renewable energy systems. The city’s status as Italy’s economic capital attracts multinational corporations, startups, and research organizations, creating a vibrant ecosystem for chemical engineering professionals.</w:t>
      </w:r>
    </w:p>
    <w:p>
      <w:pPr>
        <w:pStyle w:val="BodyText"/>
      </w:pPr>
      <w:r>
        <w:t xml:space="preserve">In the pharmaceutical sector, chemical engineers in Milan collaborate on drug formulation processes, ensuring compliance with EU Good Manufacturing Practices (GMP). Companies such as Roche and Pfizer have established R&amp;D centers in the region to leverage local expertise. Meanwhile, food and beverage giants like Barilla and Nestlé rely on chemical engineers to optimize production efficiency while maintaining product quality.</w:t>
      </w:r>
    </w:p>
    <w:p>
      <w:pPr>
        <w:pStyle w:val="BodyText"/>
      </w:pPr>
      <w:r>
        <w:t xml:space="preserve">The renewable energy sector is another growing field for</w:t>
      </w:r>
      <w:r>
        <w:t xml:space="preserve"> </w:t>
      </w:r>
      <w:r>
        <w:rPr>
          <w:bCs/>
          <w:b/>
        </w:rPr>
        <w:t xml:space="preserve">Chemical Engineers</w:t>
      </w:r>
      <w:r>
        <w:t xml:space="preserve"> </w:t>
      </w:r>
      <w:r>
        <w:t xml:space="preserve">in Milan. With initiatives like the Milan Urban Food Policy Pact aiming to reduce food waste, professionals are developing bio-based materials and carbon capture technologies. Additionally, the city’s investment in hydrogen fuel cells and solar energy systems has created demand for engineers specializing in alternative energy solutions.</w:t>
      </w:r>
    </w:p>
    <w:bookmarkEnd w:id="23"/>
    <w:bookmarkStart w:id="24" w:name="challenges-and-future-prospects"/>
    <w:p>
      <w:pPr>
        <w:pStyle w:val="Heading2"/>
      </w:pPr>
      <w:r>
        <w:t xml:space="preserve">Challenges and Future Prospects</w:t>
      </w:r>
    </w:p>
    <w:p>
      <w:pPr>
        <w:pStyle w:val="FirstParagraph"/>
      </w:pPr>
      <w:r>
        <w:t xml:space="preserve">Despite its opportunities, the path of a</w:t>
      </w:r>
      <w:r>
        <w:t xml:space="preserve"> </w:t>
      </w:r>
      <w:r>
        <w:rPr>
          <w:bCs/>
          <w:b/>
        </w:rPr>
        <w:t xml:space="preserve">Chemical Engineer</w:t>
      </w:r>
      <w:r>
        <w:t xml:space="preserve"> </w:t>
      </w:r>
      <w:r>
        <w:t xml:space="preserve">in</w:t>
      </w:r>
      <w:r>
        <w:t xml:space="preserve"> </w:t>
      </w:r>
      <w:r>
        <w:rPr>
          <w:bCs/>
          <w:b/>
        </w:rPr>
        <w:t xml:space="preserve">Italy Milan</w:t>
      </w:r>
      <w:r>
        <w:t xml:space="preserve"> </w:t>
      </w:r>
      <w:r>
        <w:t xml:space="preserve">is not without challenges. Rapid technological advancements require continuous upskilling, while stringent EU regulations demand rigorous compliance frameworks. Furthermore, the need to balance industrial growth with environmental sustainability poses ongoing hurdles.</w:t>
      </w:r>
    </w:p>
    <w:p>
      <w:pPr>
        <w:pStyle w:val="BodyText"/>
      </w:pPr>
      <w:r>
        <w:t xml:space="preserve">However, the future outlook for chemical engineers in Milan is promising. Emerging fields such as artificial intelligence (AI) in process optimization and quantum chemistry are opening new avenues for innovation. The city’s strategic location within Europe also positions it as a gateway for cross-border collaboration, enabling chemical engineers to contribute to global projects like the European Green Deal.</w:t>
      </w:r>
    </w:p>
    <w:p>
      <w:pPr>
        <w:pStyle w:val="BodyText"/>
      </w:pPr>
      <w:r>
        <w:t xml:space="preserve">Looking ahead, the role of a</w:t>
      </w:r>
      <w:r>
        <w:t xml:space="preserve"> </w:t>
      </w:r>
      <w:r>
        <w:rPr>
          <w:bCs/>
          <w:b/>
        </w:rPr>
        <w:t xml:space="preserve">Chemical Engineer</w:t>
      </w:r>
      <w:r>
        <w:t xml:space="preserve"> </w:t>
      </w:r>
      <w:r>
        <w:t xml:space="preserve">in</w:t>
      </w:r>
      <w:r>
        <w:t xml:space="preserve"> </w:t>
      </w:r>
      <w:r>
        <w:rPr>
          <w:bCs/>
          <w:b/>
        </w:rPr>
        <w:t xml:space="preserve">Italy Milan</w:t>
      </w:r>
      <w:r>
        <w:t xml:space="preserve"> </w:t>
      </w:r>
      <w:r>
        <w:t xml:space="preserve">will be defined by their ability to integrate sustainability with industrial efficiency. As Milan continues its journey toward becoming a model for green urban development, chemical engineers will remain at the forefront of this transformation.</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Chemical Engineer</w:t>
      </w:r>
      <w:r>
        <w:t xml:space="preserve"> </w:t>
      </w:r>
      <w:r>
        <w:t xml:space="preserve">in</w:t>
      </w:r>
      <w:r>
        <w:t xml:space="preserve"> </w:t>
      </w:r>
      <w:r>
        <w:rPr>
          <w:bCs/>
          <w:b/>
        </w:rPr>
        <w:t xml:space="preserve">Italy Milan</w:t>
      </w:r>
      <w:r>
        <w:t xml:space="preserve"> </w:t>
      </w:r>
      <w:r>
        <w:t xml:space="preserve">occupies a unique and influential role within the region’s scientific and industrial landscape. Their expertise is crucial for advancing sustainable technologies, ensuring regulatory compliance, and driving innovation across diverse sectors. Through rigorous education, interdisciplinary collaboration, and a commitment to environmental stewardship, chemical engineers in Milan are shaping the future of industry while contributing to global sustainability goals. As the city evolves into a beacon of green technology and economic resilience, the contributions of</w:t>
      </w:r>
      <w:r>
        <w:t xml:space="preserve"> </w:t>
      </w:r>
      <w:r>
        <w:rPr>
          <w:bCs/>
          <w:b/>
        </w:rPr>
        <w:t xml:space="preserve">Chemical Engineers</w:t>
      </w:r>
      <w:r>
        <w:t xml:space="preserve"> </w:t>
      </w:r>
      <w:r>
        <w:t xml:space="preserve">will remain indispensable.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2026-07-21T03:00:26Z</dcterms:created>
  <dcterms:modified xsi:type="dcterms:W3CDTF">2026-07-21T03:00:26Z</dcterms:modified>
</cp:coreProperties>
</file>

<file path=docProps/custom.xml><?xml version="1.0" encoding="utf-8"?>
<Properties xmlns="http://schemas.openxmlformats.org/officeDocument/2006/custom-properties" xmlns:vt="http://schemas.openxmlformats.org/officeDocument/2006/docPropsVTypes"/>
</file>