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1" w:name="X3b845217baddf43de3c93dbaf93bb598efe92d0"/>
    <w:p>
      <w:pPr>
        <w:pStyle w:val="Heading1"/>
      </w:pPr>
      <w:r>
        <w:t xml:space="preserve">Abstract Academic: The Role and Significance of a Chemical Engineer in Kazakhstan Almaty</w:t>
      </w:r>
    </w:p>
    <w:p>
      <w:pPr>
        <w:pStyle w:val="FirstParagraph"/>
      </w:pPr>
      <w:r>
        <w:t xml:space="preserve">The field of chemical engineering is a cornerstone of modern industrial development, bridging the gap between scientific innovation and practical application. In the context of</w:t>
      </w:r>
      <w:r>
        <w:t xml:space="preserve"> </w:t>
      </w:r>
      <w:r>
        <w:rPr>
          <w:bCs/>
          <w:b/>
        </w:rPr>
        <w:t xml:space="preserve">Kazakhstan Almaty</w:t>
      </w:r>
      <w:r>
        <w:t xml:space="preserve">, a city renowned for its strategic economic position, rich natural resources, and rapidly growing industrial sector, the role of a</w:t>
      </w:r>
      <w:r>
        <w:t xml:space="preserve"> </w:t>
      </w:r>
      <w:r>
        <w:rPr>
          <w:bCs/>
          <w:b/>
        </w:rPr>
        <w:t xml:space="preserve">Chemical Engineer</w:t>
      </w:r>
      <w:r>
        <w:t xml:space="preserve"> </w:t>
      </w:r>
      <w:r>
        <w:t xml:space="preserve">is pivotal in driving technological advancement and sustainable development. This abstract academic document explores the multifaceted contributions of chemical engineers in Almaty, emphasizing their impact on local industries, environmental stewardship, and educational initiatives within the region.</w:t>
      </w:r>
    </w:p>
    <w:p>
      <w:pPr>
        <w:pStyle w:val="BodyText"/>
      </w:pPr>
      <w:r>
        <w:rPr>
          <w:bCs/>
          <w:b/>
        </w:rPr>
        <w:t xml:space="preserve">Kazakhstan Almaty</w:t>
      </w:r>
      <w:r>
        <w:t xml:space="preserve"> </w:t>
      </w:r>
      <w:r>
        <w:t xml:space="preserve">has emerged as a hub for chemical engineering research and practice due to its proximity to major energy reserves, including oil and gas fields, as well as its burgeoning pharmaceutical and petrochemical industries. The city’s universities, such as the</w:t>
      </w:r>
      <w:r>
        <w:t xml:space="preserve"> </w:t>
      </w:r>
      <w:hyperlink r:id="rId20">
        <w:r>
          <w:rPr>
            <w:rStyle w:val="Hyperlink"/>
          </w:rPr>
          <w:t xml:space="preserve">Kazakh National Technical University (KNTU)</w:t>
        </w:r>
      </w:hyperlink>
      <w:r>
        <w:t xml:space="preserve"> </w:t>
      </w:r>
      <w:r>
        <w:t xml:space="preserve">and Al-Farabi Kazakh National University, have established robust programs in chemical engineering, producing graduates equipped to address the unique challenges of Kazakhstan’s industrial landscape. These institutions play a critical role in aligning academic curricula with the demands of local industries, ensuring that</w:t>
      </w:r>
      <w:r>
        <w:t xml:space="preserve"> </w:t>
      </w:r>
      <w:r>
        <w:rPr>
          <w:bCs/>
          <w:b/>
        </w:rPr>
        <w:t xml:space="preserve">Chemical Engineers</w:t>
      </w:r>
      <w:r>
        <w:t xml:space="preserve"> </w:t>
      </w:r>
      <w:r>
        <w:t xml:space="preserve">are proficient in both theoretical and applied skills.</w:t>
      </w:r>
    </w:p>
    <w:p>
      <w:pPr>
        <w:pStyle w:val="BodyText"/>
      </w:pPr>
      <w:r>
        <w:t xml:space="preserve">The</w:t>
      </w:r>
      <w:r>
        <w:t xml:space="preserve"> </w:t>
      </w:r>
      <w:r>
        <w:rPr>
          <w:bCs/>
          <w:b/>
        </w:rPr>
        <w:t xml:space="preserve">Chemical Engineer</w:t>
      </w:r>
      <w:r>
        <w:t xml:space="preserve"> </w:t>
      </w:r>
      <w:r>
        <w:t xml:space="preserve">in Almaty operates at the intersection of science, technology, and economics. Their responsibilities span a wide array of tasks, including the design of chemical processes for oil refining, waste management systems for industrial emissions, and the development of eco-friendly materials. For instance, in Kazakhstan’s petroleum sector—a dominant economic pillar—chemical engineers are instrumental in optimizing hydrocarbon extraction techniques while minimizing environmental degradation. Their work is vital in meeting international standards for carbon footprint reduction and adhering to</w:t>
      </w:r>
      <w:r>
        <w:t xml:space="preserve"> </w:t>
      </w:r>
      <w:r>
        <w:rPr>
          <w:bCs/>
          <w:b/>
        </w:rPr>
        <w:t xml:space="preserve">Kazakhstan Almaty</w:t>
      </w:r>
      <w:r>
        <w:t xml:space="preserve">’s evolving regulatory frameworks.</w:t>
      </w:r>
    </w:p>
    <w:p>
      <w:pPr>
        <w:pStyle w:val="BodyText"/>
      </w:pPr>
      <w:r>
        <w:t xml:space="preserve">One of the most pressing challenges faced by</w:t>
      </w:r>
      <w:r>
        <w:t xml:space="preserve"> </w:t>
      </w:r>
      <w:r>
        <w:rPr>
          <w:bCs/>
          <w:b/>
        </w:rPr>
        <w:t xml:space="preserve">Chemical Engineers</w:t>
      </w:r>
      <w:r>
        <w:t xml:space="preserve"> </w:t>
      </w:r>
      <w:r>
        <w:t xml:space="preserve">in Almaty is the balance between industrial growth and environmental sustainability. The city’s rapid urbanization has intensified demand for energy-efficient technologies and sustainable chemical processes. For example, engineers are increasingly tasked with developing biodegradable polymers or advanced water treatment systems to address pollution from industrial runoff. These efforts not only align with global trends in green chemistry but also cater to</w:t>
      </w:r>
      <w:r>
        <w:t xml:space="preserve"> </w:t>
      </w:r>
      <w:r>
        <w:rPr>
          <w:bCs/>
          <w:b/>
        </w:rPr>
        <w:t xml:space="preserve">Kazakhstan Almaty</w:t>
      </w:r>
      <w:r>
        <w:t xml:space="preserve">’s vision of becoming a leader in Central Asian environmental innovation.</w:t>
      </w:r>
    </w:p>
    <w:p>
      <w:pPr>
        <w:pStyle w:val="BodyText"/>
      </w:pPr>
      <w:r>
        <w:t xml:space="preserve">The educational infrastructure in</w:t>
      </w:r>
      <w:r>
        <w:t xml:space="preserve"> </w:t>
      </w:r>
      <w:r>
        <w:rPr>
          <w:bCs/>
          <w:b/>
        </w:rPr>
        <w:t xml:space="preserve">Kazakhstan Almaty</w:t>
      </w:r>
      <w:r>
        <w:t xml:space="preserve"> </w:t>
      </w:r>
      <w:r>
        <w:t xml:space="preserve">further underscores the importance of chemical engineering. Universities and research institutes collaborate with local industries to create internship programs, ensuring that students gain hands-on experience with cutting-edge technologies such as catalysis, nanotechnology, and process automation. This synergy between academia and industry fosters a culture of innovation, enabling</w:t>
      </w:r>
      <w:r>
        <w:t xml:space="preserve"> </w:t>
      </w:r>
      <w:r>
        <w:rPr>
          <w:bCs/>
          <w:b/>
        </w:rPr>
        <w:t xml:space="preserve">Chemical Engineers</w:t>
      </w:r>
      <w:r>
        <w:t xml:space="preserve"> </w:t>
      </w:r>
      <w:r>
        <w:t xml:space="preserve">to contribute meaningfully to Kazakhstan’s economic diversification goals. For instance, Almaty-based chemical engineers have been at the forefront of developing alternative energy solutions, such as hydrogen fuel production and biomass conversion technologies, which are critical for reducing reliance on fossil fuels.</w:t>
      </w:r>
    </w:p>
    <w:p>
      <w:pPr>
        <w:pStyle w:val="BodyText"/>
      </w:pPr>
      <w:r>
        <w:t xml:space="preserve">In addition to technical expertise,</w:t>
      </w:r>
      <w:r>
        <w:t xml:space="preserve"> </w:t>
      </w:r>
      <w:r>
        <w:rPr>
          <w:bCs/>
          <w:b/>
        </w:rPr>
        <w:t xml:space="preserve">Chemical Engineers</w:t>
      </w:r>
      <w:r>
        <w:t xml:space="preserve"> </w:t>
      </w:r>
      <w:r>
        <w:t xml:space="preserve">in Almaty must navigate complex socio-economic dynamics. The region’s economic policies emphasize the need for skilled professionals who can adapt to global market demands while addressing local challenges. This includes managing supply chain logistics for chemical imports and exports, ensuring compliance with international safety standards, and fostering partnerships between Kazakh firms and foreign investors. The role of a</w:t>
      </w:r>
      <w:r>
        <w:t xml:space="preserve"> </w:t>
      </w:r>
      <w:r>
        <w:rPr>
          <w:bCs/>
          <w:b/>
        </w:rPr>
        <w:t xml:space="preserve">Chemical Engineer</w:t>
      </w:r>
      <w:r>
        <w:t xml:space="preserve"> </w:t>
      </w:r>
      <w:r>
        <w:t xml:space="preserve">thus extends beyond laboratory work to include strategic planning and cross-sector collaboration.</w:t>
      </w:r>
    </w:p>
    <w:p>
      <w:pPr>
        <w:pStyle w:val="BodyText"/>
      </w:pPr>
      <w:r>
        <w:t xml:space="preserve">The future of chemical engineering in</w:t>
      </w:r>
      <w:r>
        <w:t xml:space="preserve"> </w:t>
      </w:r>
      <w:r>
        <w:rPr>
          <w:bCs/>
          <w:b/>
        </w:rPr>
        <w:t xml:space="preserve">Kazakhstan Almaty</w:t>
      </w:r>
      <w:r>
        <w:t xml:space="preserve"> </w:t>
      </w:r>
      <w:r>
        <w:t xml:space="preserve">is poised for transformative growth. With the government’s push toward digitalization and smart industries, there is a growing demand for chemical engineers who can integrate artificial intelligence (AI) and data analytics into process optimization. For example, AI-driven predictive models are being employed to enhance efficiency in oil refining operations, while machine learning algorithms are used to monitor air quality in industrial zones. These advancements not only elevate the profile of</w:t>
      </w:r>
      <w:r>
        <w:t xml:space="preserve"> </w:t>
      </w:r>
      <w:r>
        <w:rPr>
          <w:bCs/>
          <w:b/>
        </w:rPr>
        <w:t xml:space="preserve">Chemical Engineers</w:t>
      </w:r>
      <w:r>
        <w:t xml:space="preserve"> </w:t>
      </w:r>
      <w:r>
        <w:t xml:space="preserve">but also position</w:t>
      </w:r>
      <w:r>
        <w:t xml:space="preserve"> </w:t>
      </w:r>
      <w:r>
        <w:rPr>
          <w:bCs/>
          <w:b/>
        </w:rPr>
        <w:t xml:space="preserve">Kazakhstan Almaty</w:t>
      </w:r>
      <w:r>
        <w:t xml:space="preserve"> </w:t>
      </w:r>
      <w:r>
        <w:t xml:space="preserve">as a regional leader in technological innovation.</w:t>
      </w:r>
    </w:p>
    <w:p>
      <w:pPr>
        <w:pStyle w:val="BodyText"/>
      </w:pPr>
      <w:r>
        <w:t xml:space="preserve">In conclusion, the</w:t>
      </w:r>
      <w:r>
        <w:t xml:space="preserve"> </w:t>
      </w:r>
      <w:r>
        <w:rPr>
          <w:bCs/>
          <w:b/>
        </w:rPr>
        <w:t xml:space="preserve">Chemical Engineer</w:t>
      </w:r>
      <w:r>
        <w:t xml:space="preserve"> </w:t>
      </w:r>
      <w:r>
        <w:t xml:space="preserve">plays an indispensable role in shaping the industrial and environmental future of</w:t>
      </w:r>
      <w:r>
        <w:t xml:space="preserve"> </w:t>
      </w:r>
      <w:r>
        <w:rPr>
          <w:bCs/>
          <w:b/>
        </w:rPr>
        <w:t xml:space="preserve">Kazakhstan Almaty</w:t>
      </w:r>
      <w:r>
        <w:t xml:space="preserve">. Their expertise is crucial for leveraging the city’s natural resources sustainably, fostering economic resilience, and contributing to global scientific progress. As</w:t>
      </w:r>
      <w:r>
        <w:t xml:space="preserve"> </w:t>
      </w:r>
      <w:r>
        <w:rPr>
          <w:bCs/>
          <w:b/>
        </w:rPr>
        <w:t xml:space="preserve">Kazakhstan Almaty</w:t>
      </w:r>
      <w:r>
        <w:t xml:space="preserve"> </w:t>
      </w:r>
      <w:r>
        <w:t xml:space="preserve">continues to evolve as a center for chemical engineering excellence, the profession will remain central to its vision of sustainable development and technological leadership. This abstract academic document highlights the interplay between individual expertise, institutional support, and regional priorities that define the dynamic career of a</w:t>
      </w:r>
      <w:r>
        <w:t xml:space="preserve"> </w:t>
      </w:r>
      <w:r>
        <w:rPr>
          <w:bCs/>
          <w:b/>
        </w:rPr>
        <w:t xml:space="preserve">Chemical Engineer</w:t>
      </w:r>
      <w:r>
        <w:t xml:space="preserve"> </w:t>
      </w:r>
      <w:r>
        <w:t xml:space="preserve">in this vibrant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kntu.kz/" TargetMode="External" /></Relationships>
</file>

<file path=word/_rels/footnotes.xml.rels><?xml version="1.0" encoding="UTF-8"?><Relationships xmlns="http://schemas.openxmlformats.org/package/2006/relationships"><Relationship Type="http://schemas.openxmlformats.org/officeDocument/2006/relationships/hyperlink" Id="rId20" Target="https://www.kntu.k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Kazakhstan Almaty</dc:title>
  <dc:creator/>
  <dc:language>en</dc:language>
  <cp:keywords/>
  <dcterms:created xsi:type="dcterms:W3CDTF">2026-07-21T07:32:48Z</dcterms:created>
  <dcterms:modified xsi:type="dcterms:W3CDTF">2026-07-21T07:32:48Z</dcterms:modified>
</cp:coreProperties>
</file>

<file path=docProps/custom.xml><?xml version="1.0" encoding="utf-8"?>
<Properties xmlns="http://schemas.openxmlformats.org/officeDocument/2006/custom-properties" xmlns:vt="http://schemas.openxmlformats.org/officeDocument/2006/docPropsVTypes"/>
</file>