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e981301389acd612bdd0aaf33e4bd143d1ff40d"/>
    <w:p>
      <w:pPr>
        <w:pStyle w:val="Heading1"/>
      </w:pPr>
      <w:r>
        <w:t xml:space="preserve">Abstract Academic Document: The Role of a Chemical Engineer in Pakistan Islamabad</w:t>
      </w:r>
    </w:p>
    <w:p>
      <w:pPr>
        <w:pStyle w:val="FirstParagraph"/>
      </w:pPr>
      <w:r>
        <w:rPr>
          <w:bCs/>
          <w:b/>
        </w:rPr>
        <w:t xml:space="preserve">Abstract academic</w:t>
      </w:r>
      <w:r>
        <w:t xml:space="preserve"> </w:t>
      </w:r>
      <w:r>
        <w:t xml:space="preserve">research on the profession of a</w:t>
      </w:r>
      <w:r>
        <w:t xml:space="preserve"> </w:t>
      </w:r>
      <w:r>
        <w:rPr>
          <w:bCs/>
          <w:b/>
        </w:rPr>
        <w:t xml:space="preserve">Chemical Engineer</w:t>
      </w:r>
      <w:r>
        <w:t xml:space="preserve"> </w:t>
      </w:r>
      <w:r>
        <w:t xml:space="preserve">in the context of</w:t>
      </w:r>
      <w:r>
        <w:t xml:space="preserve"> </w:t>
      </w:r>
      <w:r>
        <w:rPr>
          <w:bCs/>
          <w:b/>
        </w:rPr>
        <w:t xml:space="preserve">Pakistan Islamabad</w:t>
      </w:r>
      <w:r>
        <w:t xml:space="preserve"> </w:t>
      </w:r>
      <w:r>
        <w:t xml:space="preserve">reveals a multifaceted landscape shaped by regional development, industrial demands, and educational infrastructure. This document explores the evolving responsibilities, challenges, and opportunities for chemical engineers operating within Islamabad, Pakistan’s capital city and a hub for scientific innovation. The focus is on how the unique socio-economic and technological dynamics of Islamabad influence the academic training, professional practices, and contributions of chemical engineers to national growth.</w:t>
      </w:r>
    </w:p>
    <w:bookmarkStart w:id="20" w:name="Xb29ef9c6dbf0074fd12e453f13170bd42f075ce"/>
    <w:p>
      <w:pPr>
        <w:pStyle w:val="Heading2"/>
      </w:pPr>
      <w:r>
        <w:t xml:space="preserve">Introduction: The Significance of Chemical Engineering in Islamabad</w:t>
      </w:r>
    </w:p>
    <w:p>
      <w:pPr>
        <w:pStyle w:val="FirstParagraph"/>
      </w:pPr>
      <w:r>
        <w:t xml:space="preserve">The field of chemical engineering is integral to modern industrialization, encompassing disciplines such as process design, energy systems, materials science, and environmental sustainability. In</w:t>
      </w:r>
      <w:r>
        <w:t xml:space="preserve"> </w:t>
      </w:r>
      <w:r>
        <w:rPr>
          <w:bCs/>
          <w:b/>
        </w:rPr>
        <w:t xml:space="preserve">Pakistan Islamabad</w:t>
      </w:r>
      <w:r>
        <w:t xml:space="preserve">, where the government has prioritized technological advancement and infrastructure development, chemical engineers play a pivotal role in shaping industries ranging from pharmaceuticals and petrochemicals to renewable energy and waste management. The city’s strategic location as a political, economic, and educational center makes it a focal point for chemical engineering research and application.</w:t>
      </w:r>
    </w:p>
    <w:p>
      <w:pPr>
        <w:pStyle w:val="BodyText"/>
      </w:pPr>
      <w:r>
        <w:rPr>
          <w:bCs/>
          <w:b/>
        </w:rPr>
        <w:t xml:space="preserve">Chemical Engineers</w:t>
      </w:r>
      <w:r>
        <w:t xml:space="preserve"> </w:t>
      </w:r>
      <w:r>
        <w:t xml:space="preserve">in Islamabad are tasked with addressing both local and national challenges, such as optimizing production processes in manufacturing units, ensuring compliance with environmental regulations, and contributing to the development of sustainable technologies. Their work is closely tied to the goals of Pakistan’s Vision 2025, which emphasizes industrial modernization and innovation-driven growth.</w:t>
      </w:r>
    </w:p>
    <w:bookmarkEnd w:id="20"/>
    <w:bookmarkStart w:id="21" w:name="X9eac20c3fd51c5b945d0ddf61fc51c74bcabd3c"/>
    <w:p>
      <w:pPr>
        <w:pStyle w:val="Heading2"/>
      </w:pPr>
      <w:r>
        <w:t xml:space="preserve">Educational Foundations for Chemical Engineers in Islamabad</w:t>
      </w:r>
    </w:p>
    <w:p>
      <w:pPr>
        <w:pStyle w:val="FirstParagraph"/>
      </w:pPr>
      <w:r>
        <w:t xml:space="preserve">The academic journey of a</w:t>
      </w:r>
      <w:r>
        <w:t xml:space="preserve"> </w:t>
      </w:r>
      <w:r>
        <w:rPr>
          <w:bCs/>
          <w:b/>
        </w:rPr>
        <w:t xml:space="preserve">Chemical Engineer</w:t>
      </w:r>
      <w:r>
        <w:t xml:space="preserve"> </w:t>
      </w:r>
      <w:r>
        <w:t xml:space="preserve">in Islamabad typically begins at institutions such as the National University of Sciences and Technology (NUST), COMSATS Institute of Information Technology, and the Pakistan Institute of Engineering and Applied Sciences (PIEAS). These universities offer rigorous programs that combine theoretical knowledge with practical training, preparing graduates for careers in research, industry, or public policy.</w:t>
      </w:r>
    </w:p>
    <w:p>
      <w:pPr>
        <w:pStyle w:val="BodyText"/>
      </w:pPr>
      <w:r>
        <w:t xml:space="preserve">Curricula in Islamabad often emphasize interdisciplinary learning, integrating aspects of biotechnology, nanotechnology, and data analytics into traditional chemical engineering courses. This approach equips students with the skills needed to tackle complex problems in a rapidly evolving global landscape. Moreover, collaborations between academia and industry in Islamabad foster opportunities for internships, research projects, and innovation incubators.</w:t>
      </w:r>
    </w:p>
    <w:bookmarkEnd w:id="21"/>
    <w:bookmarkStart w:id="22" w:name="Xc452e92376984f2ab2c65593adb076ee765b01e"/>
    <w:p>
      <w:pPr>
        <w:pStyle w:val="Heading2"/>
      </w:pPr>
      <w:r>
        <w:t xml:space="preserve">Industrial Applications of Chemical Engineering in Islamabad</w:t>
      </w:r>
    </w:p>
    <w:p>
      <w:pPr>
        <w:pStyle w:val="FirstParagraph"/>
      </w:pPr>
      <w:r>
        <w:t xml:space="preserve">The industrial sector in</w:t>
      </w:r>
      <w:r>
        <w:t xml:space="preserve"> </w:t>
      </w:r>
      <w:r>
        <w:rPr>
          <w:bCs/>
          <w:b/>
        </w:rPr>
        <w:t xml:space="preserve">Pakistan Islamabad</w:t>
      </w:r>
      <w:r>
        <w:t xml:space="preserve"> </w:t>
      </w:r>
      <w:r>
        <w:t xml:space="preserve">provides diverse avenues for chemical engineers to apply their expertise. Key industries include:</w:t>
      </w:r>
    </w:p>
    <w:p>
      <w:pPr>
        <w:numPr>
          <w:ilvl w:val="0"/>
          <w:numId w:val="1001"/>
        </w:numPr>
        <w:pStyle w:val="Compact"/>
      </w:pPr>
      <w:r>
        <w:rPr>
          <w:bCs/>
          <w:b/>
        </w:rPr>
        <w:t xml:space="preserve">Pharmaceuticals:</w:t>
      </w:r>
      <w:r>
        <w:t xml:space="preserve"> </w:t>
      </w:r>
      <w:r>
        <w:t xml:space="preserve">Chemical engineers contribute to drug development, formulation, and quality control processes in companies operating within the city’s industrial zones.</w:t>
      </w:r>
    </w:p>
    <w:p>
      <w:pPr>
        <w:numPr>
          <w:ilvl w:val="0"/>
          <w:numId w:val="1001"/>
        </w:numPr>
        <w:pStyle w:val="Compact"/>
      </w:pPr>
      <w:r>
        <w:rPr>
          <w:bCs/>
          <w:b/>
        </w:rPr>
        <w:t xml:space="preserve">Petrochemicals:</w:t>
      </w:r>
      <w:r>
        <w:t xml:space="preserve"> </w:t>
      </w:r>
      <w:r>
        <w:t xml:space="preserve">Engineers design and optimize refining processes for oil and gas sectors, which remain critical to Pakistan’s energy matrix.</w:t>
      </w:r>
    </w:p>
    <w:p>
      <w:pPr>
        <w:numPr>
          <w:ilvl w:val="0"/>
          <w:numId w:val="1001"/>
        </w:numPr>
        <w:pStyle w:val="Compact"/>
      </w:pPr>
      <w:r>
        <w:rPr>
          <w:bCs/>
          <w:b/>
        </w:rPr>
        <w:t xml:space="preserve">Renewable Energy:</w:t>
      </w:r>
      <w:r>
        <w:t xml:space="preserve"> </w:t>
      </w:r>
      <w:r>
        <w:t xml:space="preserve">With growing emphasis on sustainability, chemical engineers are involved in developing biofuels, solar energy systems, and waste-to-energy technologies.</w:t>
      </w:r>
    </w:p>
    <w:p>
      <w:pPr>
        <w:numPr>
          <w:ilvl w:val="0"/>
          <w:numId w:val="1001"/>
        </w:numPr>
        <w:pStyle w:val="Compact"/>
      </w:pPr>
      <w:r>
        <w:rPr>
          <w:bCs/>
          <w:b/>
        </w:rPr>
        <w:t xml:space="preserve">Water Treatment:</w:t>
      </w:r>
      <w:r>
        <w:t xml:space="preserve"> </w:t>
      </w:r>
      <w:r>
        <w:t xml:space="preserve">Engineers address challenges related to water purification and resource management in a region experiencing urbanization-driven strain on natural resources.</w:t>
      </w:r>
    </w:p>
    <w:p>
      <w:pPr>
        <w:pStyle w:val="FirstParagraph"/>
      </w:pPr>
      <w:r>
        <w:t xml:space="preserve">The demand for chemical engineers in Islamabad is further driven by the government’s push for infrastructure projects, including smart cities, transportation networks, and green buildings. These initiatives require expertise in materials science, thermodynamics, and process optimization.</w:t>
      </w:r>
    </w:p>
    <w:bookmarkEnd w:id="22"/>
    <w:bookmarkStart w:id="23" w:name="X3c66e6e7b1cbbd9c7753a01bab2c8012bde26a3"/>
    <w:p>
      <w:pPr>
        <w:pStyle w:val="Heading2"/>
      </w:pPr>
      <w:r>
        <w:t xml:space="preserve">Challenges Faced by Chemical Engineers in Pakistan Islamabad</w:t>
      </w:r>
    </w:p>
    <w:p>
      <w:pPr>
        <w:pStyle w:val="FirstParagraph"/>
      </w:pPr>
      <w:r>
        <w:t xml:space="preserve">Despite its potential, the field of chemical engineering in</w:t>
      </w:r>
      <w:r>
        <w:t xml:space="preserve"> </w:t>
      </w:r>
      <w:r>
        <w:rPr>
          <w:bCs/>
          <w:b/>
        </w:rPr>
        <w:t xml:space="preserve">Pakistan Islamabad</w:t>
      </w:r>
      <w:r>
        <w:t xml:space="preserve"> </w:t>
      </w:r>
      <w:r>
        <w:t xml:space="preserve">faces several challenges. These include:</w:t>
      </w:r>
    </w:p>
    <w:p>
      <w:pPr>
        <w:numPr>
          <w:ilvl w:val="0"/>
          <w:numId w:val="1002"/>
        </w:numPr>
        <w:pStyle w:val="Compact"/>
      </w:pPr>
      <w:r>
        <w:rPr>
          <w:bCs/>
          <w:b/>
        </w:rPr>
        <w:t xml:space="preserve">Limited Funding for Research:</w:t>
      </w:r>
      <w:r>
        <w:t xml:space="preserve"> </w:t>
      </w:r>
      <w:r>
        <w:t xml:space="preserve">While public and private sectors invest in infrastructure, research funding for emerging technologies remains constrained.</w:t>
      </w:r>
    </w:p>
    <w:p>
      <w:pPr>
        <w:numPr>
          <w:ilvl w:val="0"/>
          <w:numId w:val="1002"/>
        </w:numPr>
        <w:pStyle w:val="Compact"/>
      </w:pPr>
      <w:r>
        <w:rPr>
          <w:bCs/>
          <w:b/>
        </w:rPr>
        <w:t xml:space="preserve">Skill Gap Between Academia and Industry:</w:t>
      </w:r>
      <w:r>
        <w:t xml:space="preserve"> </w:t>
      </w:r>
      <w:r>
        <w:t xml:space="preserve">Graduates often require additional training to meet the practical demands of industry, highlighting the need for stronger industry-academia partnerships.</w:t>
      </w:r>
    </w:p>
    <w:p>
      <w:pPr>
        <w:numPr>
          <w:ilvl w:val="0"/>
          <w:numId w:val="1002"/>
        </w:numPr>
        <w:pStyle w:val="Compact"/>
      </w:pPr>
      <w:r>
        <w:rPr>
          <w:bCs/>
          <w:b/>
        </w:rPr>
        <w:t xml:space="preserve">Environmental Regulations:</w:t>
      </w:r>
      <w:r>
        <w:t xml:space="preserve"> </w:t>
      </w:r>
      <w:r>
        <w:t xml:space="preserve">Compliance with stringent environmental standards requires continuous innovation and adherence to global best practices.</w:t>
      </w:r>
    </w:p>
    <w:p>
      <w:pPr>
        <w:numPr>
          <w:ilvl w:val="0"/>
          <w:numId w:val="1002"/>
        </w:numPr>
        <w:pStyle w:val="Compact"/>
      </w:pPr>
      <w:r>
        <w:rPr>
          <w:bCs/>
          <w:b/>
        </w:rPr>
        <w:t xml:space="preserve">Talent Retention:</w:t>
      </w:r>
      <w:r>
        <w:t xml:space="preserve"> </w:t>
      </w:r>
      <w:r>
        <w:t xml:space="preserve">High-skilled chemical engineers often seek opportunities abroad, leading to a brain drain that undermines local development efforts.</w:t>
      </w:r>
    </w:p>
    <w:p>
      <w:pPr>
        <w:pStyle w:val="FirstParagraph"/>
      </w:pPr>
      <w:r>
        <w:t xml:space="preserve">Addressing these challenges requires a collaborative approach involving policymakers, educational institutions, and industry stakeholders. Initiatives such as tax incentives for R&amp;D investment and international exchange programs could help retain talent and enhance innovation.</w:t>
      </w:r>
    </w:p>
    <w:bookmarkEnd w:id="23"/>
    <w:bookmarkStart w:id="24" w:name="X90181f5fd7f9bcf63cc8685005c1287aaa3145d"/>
    <w:p>
      <w:pPr>
        <w:pStyle w:val="Heading2"/>
      </w:pPr>
      <w:r>
        <w:t xml:space="preserve">Future Prospects for Chemical Engineers in Islamabad</w:t>
      </w:r>
    </w:p>
    <w:p>
      <w:pPr>
        <w:pStyle w:val="FirstParagraph"/>
      </w:pPr>
      <w:r>
        <w:t xml:space="preserve">The future of</w:t>
      </w:r>
      <w:r>
        <w:t xml:space="preserve"> </w:t>
      </w:r>
      <w:r>
        <w:rPr>
          <w:bCs/>
          <w:b/>
        </w:rPr>
        <w:t xml:space="preserve">Chemical Engineers</w:t>
      </w:r>
      <w:r>
        <w:t xml:space="preserve"> </w:t>
      </w:r>
      <w:r>
        <w:t xml:space="preserve">in</w:t>
      </w:r>
      <w:r>
        <w:t xml:space="preserve"> </w:t>
      </w:r>
      <w:r>
        <w:rPr>
          <w:bCs/>
          <w:b/>
        </w:rPr>
        <w:t xml:space="preserve">Pakistan Islamabad</w:t>
      </w:r>
      <w:r>
        <w:t xml:space="preserve"> </w:t>
      </w:r>
      <w:r>
        <w:t xml:space="preserve">is promising, driven by the city’s role as a center for technological and industrial growth. Emerging trends such as Industry 4.0, artificial intelligence integration, and circular economy principles are creating new opportunities for chemical engineers to innovate in areas like automation, smart materials, and carbon capture technologies.</w:t>
      </w:r>
    </w:p>
    <w:p>
      <w:pPr>
        <w:pStyle w:val="BodyText"/>
      </w:pPr>
      <w:r>
        <w:t xml:space="preserve">Furthermore, Islamabad’s proximity to international trade routes and its status as a diplomatic hub position it to benefit from global partnerships. Chemical engineers can contribute to projects involving cross-border energy exchanges, climate change mitigation strategies, and sustainable urban planning.</w:t>
      </w:r>
    </w:p>
    <w:bookmarkEnd w:id="24"/>
    <w:bookmarkStart w:id="25" w:name="X71a6c1d52166a7c1f99e1d6c66eb670732ad4d0"/>
    <w:p>
      <w:pPr>
        <w:pStyle w:val="Heading2"/>
      </w:pPr>
      <w:r>
        <w:t xml:space="preserve">Conclusion: The Integral Role of Chemical Engineers in Islamabad’s Development</w:t>
      </w:r>
    </w:p>
    <w:p>
      <w:pPr>
        <w:pStyle w:val="FirstParagraph"/>
      </w:pPr>
      <w:r>
        <w:t xml:space="preserve">In conclusion, the role of a</w:t>
      </w:r>
      <w:r>
        <w:t xml:space="preserve"> </w:t>
      </w:r>
      <w:r>
        <w:rPr>
          <w:bCs/>
          <w:b/>
        </w:rPr>
        <w:t xml:space="preserve">Chemical Engineer</w:t>
      </w:r>
      <w:r>
        <w:t xml:space="preserve"> </w:t>
      </w:r>
      <w:r>
        <w:t xml:space="preserve">in</w:t>
      </w:r>
      <w:r>
        <w:t xml:space="preserve"> </w:t>
      </w:r>
      <w:r>
        <w:rPr>
          <w:bCs/>
          <w:b/>
        </w:rPr>
        <w:t xml:space="preserve">Pakistan Islamabad</w:t>
      </w:r>
      <w:r>
        <w:t xml:space="preserve"> </w:t>
      </w:r>
      <w:r>
        <w:t xml:space="preserve">is both dynamic and critical. As the city continues to evolve into a center for innovation and industrial excellence, chemical engineers will remain at the forefront of addressing complex challenges through scientific rigor and technical expertise. The interplay between academic research, industrial application, and policy formulation ensures that chemical engineering will be a cornerstone of Islamabad’s development trajectory in the 21st century.</w:t>
      </w:r>
    </w:p>
    <w:p>
      <w:pPr>
        <w:pStyle w:val="BodyText"/>
      </w:pPr>
      <w:r>
        <w:rPr>
          <w:bCs/>
          <w:b/>
        </w:rPr>
        <w:t xml:space="preserve">Abstract academic</w:t>
      </w:r>
      <w:r>
        <w:t xml:space="preserve"> </w:t>
      </w:r>
      <w:r>
        <w:t xml:space="preserve">analyses underscore the need for sustained investment in education, infrastructure, and research to fully harness the potential of chemical engineers in</w:t>
      </w:r>
      <w:r>
        <w:t xml:space="preserve"> </w:t>
      </w:r>
      <w:r>
        <w:rPr>
          <w:bCs/>
          <w:b/>
        </w:rPr>
        <w:t xml:space="preserve">Pakistan Islamabad</w:t>
      </w:r>
      <w:r>
        <w:t xml:space="preserve">. By aligning professional aspirations with national goals, this field can contribute significantly to Pakistan’s journey toward sustainable and inclusive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Chemical Engineers in Pakistan Islamabad</dc:title>
  <dc:creator/>
  <dc:language>en</dc:language>
  <cp:keywords/>
  <dcterms:created xsi:type="dcterms:W3CDTF">2026-07-23T12:50:15Z</dcterms:created>
  <dcterms:modified xsi:type="dcterms:W3CDTF">2026-07-23T12:50:15Z</dcterms:modified>
</cp:coreProperties>
</file>

<file path=docProps/custom.xml><?xml version="1.0" encoding="utf-8"?>
<Properties xmlns="http://schemas.openxmlformats.org/officeDocument/2006/custom-properties" xmlns:vt="http://schemas.openxmlformats.org/officeDocument/2006/docPropsVTypes"/>
</file>