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Chemical</w:t>
      </w:r>
      <w:r>
        <w:t xml:space="preserve"> </w:t>
      </w:r>
      <w:r>
        <w:t xml:space="preserve">Engineer</w:t>
      </w:r>
      <w:r>
        <w:t xml:space="preserve"> </w:t>
      </w:r>
      <w:r>
        <w:t xml:space="preserve">in</w:t>
      </w:r>
      <w:r>
        <w:t xml:space="preserve"> </w:t>
      </w:r>
      <w:r>
        <w:t xml:space="preserve">Philippines</w:t>
      </w:r>
      <w:r>
        <w:t xml:space="preserve"> </w:t>
      </w:r>
      <w:r>
        <w:t xml:space="preserve">Manila</w:t>
      </w:r>
    </w:p>
    <w:p>
      <w:pPr>
        <w:pStyle w:val="FirstParagraph"/>
      </w:pPr>
      <w:r>
        <w:t xml:space="preserve">```html</w:t>
      </w:r>
    </w:p>
    <w:bookmarkStart w:id="26" w:name="Xaad4f08ed39514a59fd5d7607050d393f6e8113"/>
    <w:p>
      <w:pPr>
        <w:pStyle w:val="Heading1"/>
      </w:pPr>
      <w:r>
        <w:t xml:space="preserve">Abstract Academic Document: The Role of a Chemical Engineer in the Context of the Philippines Manila</w:t>
      </w:r>
    </w:p>
    <w:p>
      <w:pPr>
        <w:pStyle w:val="FirstParagraph"/>
      </w:pPr>
      <w:r>
        <w:rPr>
          <w:bCs/>
          <w:b/>
        </w:rPr>
        <w:t xml:space="preserve">Abstract:</w:t>
      </w:r>
      <w:r>
        <w:t xml:space="preserve"> </w:t>
      </w:r>
      <w:r>
        <w:t xml:space="preserve">This academic document explores the multifaceted role of a chemical engineer within the dynamic industrial and environmental landscape of Manila, Philippines. As one of Asia’s most densely populated urban centers, Manila presents unique challenges and opportunities for chemical engineers working to balance economic growth with sustainability. The study delves into the historical development of chemical engineering in the Philippines, its current applications in local industries, and its potential to address pressing socio-environmental issues specific to Manila. By examining case studies, regulatory frameworks, and educational initiatives in the region, this document underscores the critical importance of chemical engineers in shaping Manila’s future as a hub for innovation and sustainable development.</w:t>
      </w:r>
    </w:p>
    <w:bookmarkStart w:id="20" w:name="X1fcfaa0a12b40865cf2db94c5bcc9c7bd436b30"/>
    <w:p>
      <w:pPr>
        <w:pStyle w:val="Heading2"/>
      </w:pPr>
      <w:r>
        <w:t xml:space="preserve">Contextualizing Chemical Engineering in the Philippines</w:t>
      </w:r>
    </w:p>
    <w:p>
      <w:pPr>
        <w:pStyle w:val="FirstParagraph"/>
      </w:pPr>
      <w:r>
        <w:t xml:space="preserve">The Philippines has long been recognized for its strategic location in Southeast Asia, making it a key player in regional trade and industry. However, the rapid urbanization of Manila—home to over 13 million people—has placed immense pressure on infrastructure, resources, and environmental systems. In this context, chemical engineers play a pivotal role in addressing challenges such as waste management, energy efficiency, and industrial safety. Their expertise is essential in optimizing processes across sectors like pharmaceuticals, petrochemicals, food processing, and renewable energy.</w:t>
      </w:r>
    </w:p>
    <w:p>
      <w:pPr>
        <w:pStyle w:val="BodyText"/>
      </w:pPr>
      <w:r>
        <w:t xml:space="preserve">The field of chemical engineering in the Philippines has evolved significantly since its formalization as a discipline during the mid-20th century. Institutions such as the University of the Philippines Diliman and Mapua University have been instrumental in producing graduates equipped with both theoretical knowledge and practical skills. These programs emphasize not only core engineering principles but also interdisciplinary approaches, including environmental science, biotechnology, and nanotechnology. This aligns with Manila’s need for engineers who can innovate solutions tailored to local conditions.</w:t>
      </w:r>
    </w:p>
    <w:bookmarkEnd w:id="20"/>
    <w:bookmarkStart w:id="21" w:name="X9e9612d5a93da4474bab2c001b859c43ac84d69"/>
    <w:p>
      <w:pPr>
        <w:pStyle w:val="Heading2"/>
      </w:pPr>
      <w:r>
        <w:t xml:space="preserve">Key Responsibilities of a Chemical Engineer in Manila</w:t>
      </w:r>
    </w:p>
    <w:p>
      <w:pPr>
        <w:pStyle w:val="FirstParagraph"/>
      </w:pPr>
      <w:r>
        <w:t xml:space="preserve">The responsibilities of a chemical engineer in Manila are diverse and often intertwined with the city’s socio-economic priorities. Key areas include:</w:t>
      </w:r>
    </w:p>
    <w:p>
      <w:pPr>
        <w:numPr>
          <w:ilvl w:val="0"/>
          <w:numId w:val="1001"/>
        </w:numPr>
        <w:pStyle w:val="Compact"/>
      </w:pPr>
      <w:r>
        <w:rPr>
          <w:bCs/>
          <w:b/>
        </w:rPr>
        <w:t xml:space="preserve">Industrial Process Optimization:</w:t>
      </w:r>
      <w:r>
        <w:t xml:space="preserve"> </w:t>
      </w:r>
      <w:r>
        <w:t xml:space="preserve">Chemical engineers design and improve processes for manufacturing industries, ensuring efficiency, cost-effectiveness, and compliance with environmental regulations. In Manila, this is particularly relevant for companies involved in textile production, chemical manufacturing, and food processing.</w:t>
      </w:r>
    </w:p>
    <w:p>
      <w:pPr>
        <w:numPr>
          <w:ilvl w:val="0"/>
          <w:numId w:val="1001"/>
        </w:numPr>
        <w:pStyle w:val="Compact"/>
      </w:pPr>
      <w:r>
        <w:rPr>
          <w:bCs/>
          <w:b/>
        </w:rPr>
        <w:t xml:space="preserve">Environmental Stewardship:</w:t>
      </w:r>
      <w:r>
        <w:t xml:space="preserve"> </w:t>
      </w:r>
      <w:r>
        <w:t xml:space="preserve">Given Manila’s vulnerability to pollution and resource scarcity, chemical engineers are tasked with developing sustainable practices. This includes managing hazardous waste, treating industrial effluents, and promoting cleaner production technologies.</w:t>
      </w:r>
    </w:p>
    <w:p>
      <w:pPr>
        <w:numPr>
          <w:ilvl w:val="0"/>
          <w:numId w:val="1001"/>
        </w:numPr>
        <w:pStyle w:val="Compact"/>
      </w:pPr>
      <w:r>
        <w:rPr>
          <w:bCs/>
          <w:b/>
        </w:rPr>
        <w:t xml:space="preserve">Petrochemicals and Energy:</w:t>
      </w:r>
      <w:r>
        <w:t xml:space="preserve"> </w:t>
      </w:r>
      <w:r>
        <w:t xml:space="preserve">The Philippines relies heavily on imported oil for energy needs. Chemical engineers contribute to diversifying the energy mix by exploring alternative fuels such as biodiesel and bioethanol. In Manila, this involves collaboration with government agencies like the Department of Energy to implement green initiatives.</w:t>
      </w:r>
    </w:p>
    <w:p>
      <w:pPr>
        <w:numPr>
          <w:ilvl w:val="0"/>
          <w:numId w:val="1001"/>
        </w:numPr>
        <w:pStyle w:val="Compact"/>
      </w:pPr>
      <w:r>
        <w:rPr>
          <w:bCs/>
          <w:b/>
        </w:rPr>
        <w:t xml:space="preserve">Pharmaceutical Innovation:</w:t>
      </w:r>
      <w:r>
        <w:t xml:space="preserve"> </w:t>
      </w:r>
      <w:r>
        <w:t xml:space="preserve">As a major pharmaceutical hub in Southeast Asia, Manila benefits from chemical engineers specializing in drug formulation, quality control, and process validation. These efforts support both domestic healthcare needs and export-oriented industries.</w:t>
      </w:r>
    </w:p>
    <w:bookmarkEnd w:id="21"/>
    <w:bookmarkStart w:id="22" w:name="challenges-and-opportunities"/>
    <w:p>
      <w:pPr>
        <w:pStyle w:val="Heading2"/>
      </w:pPr>
      <w:r>
        <w:t xml:space="preserve">Challenges and Opportunities</w:t>
      </w:r>
    </w:p>
    <w:p>
      <w:pPr>
        <w:pStyle w:val="FirstParagraph"/>
      </w:pPr>
      <w:r>
        <w:t xml:space="preserve">Despite the growing importance of chemical engineering in Manila, several challenges persist. These include:</w:t>
      </w:r>
    </w:p>
    <w:p>
      <w:pPr>
        <w:numPr>
          <w:ilvl w:val="0"/>
          <w:numId w:val="1002"/>
        </w:numPr>
        <w:pStyle w:val="Compact"/>
      </w:pPr>
      <w:r>
        <w:rPr>
          <w:bCs/>
          <w:b/>
        </w:rPr>
        <w:t xml:space="preserve">Limited Funding for Research:</w:t>
      </w:r>
      <w:r>
        <w:t xml:space="preserve"> </w:t>
      </w:r>
      <w:r>
        <w:t xml:space="preserve">While private sector collaboration is increasing, public funding for research and development remains constrained. This hinders the ability of chemical engineers to experiment with cutting-edge technologies like carbon capture or nanomaterials.</w:t>
      </w:r>
    </w:p>
    <w:p>
      <w:pPr>
        <w:numPr>
          <w:ilvl w:val="0"/>
          <w:numId w:val="1002"/>
        </w:numPr>
        <w:pStyle w:val="Compact"/>
      </w:pPr>
      <w:r>
        <w:rPr>
          <w:bCs/>
          <w:b/>
        </w:rPr>
        <w:t xml:space="preserve">Regulatory Complexity:</w:t>
      </w:r>
      <w:r>
        <w:t xml:space="preserve"> </w:t>
      </w:r>
      <w:r>
        <w:t xml:space="preserve">Manila’s industries must navigate a web of national and local regulations. For example, the Department of Environment and Natural Resources (DENR) enforces stringent rules on emissions and waste disposal, requiring chemical engineers to stay updated on compliance protocols.</w:t>
      </w:r>
    </w:p>
    <w:p>
      <w:pPr>
        <w:numPr>
          <w:ilvl w:val="0"/>
          <w:numId w:val="1002"/>
        </w:numPr>
        <w:pStyle w:val="Compact"/>
      </w:pPr>
      <w:r>
        <w:rPr>
          <w:bCs/>
          <w:b/>
        </w:rPr>
        <w:t xml:space="preserve">Educational Gaps:</w:t>
      </w:r>
      <w:r>
        <w:t xml:space="preserve"> </w:t>
      </w:r>
      <w:r>
        <w:t xml:space="preserve">Although engineering education in Manila is robust, there is a need for greater emphasis on hands-on training and interdisciplinary collaboration. Programs must also address the growing demand for expertise in areas like climate resilience and circular economy principles.</w:t>
      </w:r>
    </w:p>
    <w:p>
      <w:pPr>
        <w:pStyle w:val="FirstParagraph"/>
      </w:pPr>
      <w:r>
        <w:t xml:space="preserve">However, these challenges are accompanied by significant opportunities. The Philippines government’s push for “green growth” offers chemical engineers a platform to lead initiatives such as waste-to-energy projects, desalination plants, and biodegradable material development. Additionally, Manila’s status as a global city attracts international partnerships and investments in clean technology.</w:t>
      </w:r>
    </w:p>
    <w:bookmarkEnd w:id="22"/>
    <w:bookmarkStart w:id="23" w:name="X6f1b466faf5f30387894c563b48642a387f2ac0"/>
    <w:p>
      <w:pPr>
        <w:pStyle w:val="Heading2"/>
      </w:pPr>
      <w:r>
        <w:t xml:space="preserve">Case Studies: Chemical Engineering in Action</w:t>
      </w:r>
    </w:p>
    <w:p>
      <w:pPr>
        <w:pStyle w:val="FirstParagraph"/>
      </w:pPr>
      <w:r>
        <w:t xml:space="preserve">To illustrate the practical impact of chemical engineering in Manila, consider the following examples:</w:t>
      </w:r>
    </w:p>
    <w:p>
      <w:pPr>
        <w:numPr>
          <w:ilvl w:val="0"/>
          <w:numId w:val="1003"/>
        </w:numPr>
        <w:pStyle w:val="Compact"/>
      </w:pPr>
      <w:r>
        <w:rPr>
          <w:bCs/>
          <w:b/>
        </w:rPr>
        <w:t xml:space="preserve">The New Clark City Waste Management System:</w:t>
      </w:r>
      <w:r>
        <w:t xml:space="preserve"> </w:t>
      </w:r>
      <w:r>
        <w:t xml:space="preserve">A collaborative project between local engineers and international consultants, this system employs advanced chemical processes to recycle plastics and organic waste. It has reduced landfill dependency by 40% in its first year of operation.</w:t>
      </w:r>
    </w:p>
    <w:p>
      <w:pPr>
        <w:numPr>
          <w:ilvl w:val="0"/>
          <w:numId w:val="1003"/>
        </w:numPr>
        <w:pStyle w:val="Compact"/>
      </w:pPr>
      <w:r>
        <w:rPr>
          <w:bCs/>
          <w:b/>
        </w:rPr>
        <w:t xml:space="preserve">Smart Grid Implementation in Metro Manila:</w:t>
      </w:r>
      <w:r>
        <w:t xml:space="preserve"> </w:t>
      </w:r>
      <w:r>
        <w:t xml:space="preserve">Chemical engineers have worked with energy firms to integrate renewable energy sources into the power grid. This includes developing storage solutions for solar and wind energy, ensuring stable electricity supply during peak hours.</w:t>
      </w:r>
    </w:p>
    <w:p>
      <w:pPr>
        <w:numPr>
          <w:ilvl w:val="0"/>
          <w:numId w:val="1003"/>
        </w:numPr>
        <w:pStyle w:val="Compact"/>
      </w:pPr>
      <w:r>
        <w:rPr>
          <w:bCs/>
          <w:b/>
        </w:rPr>
        <w:t xml:space="preserve">Biopharmaceuticals at the Philippine Institute of Drug Research:</w:t>
      </w:r>
      <w:r>
        <w:t xml:space="preserve"> </w:t>
      </w:r>
      <w:r>
        <w:t xml:space="preserve">Researchers here leverage chemical engineering techniques to produce affordable generic drugs. Their work has significantly lowered healthcare costs for low-income populations in Manila and surrounding regions.</w:t>
      </w:r>
    </w:p>
    <w:bookmarkEnd w:id="23"/>
    <w:bookmarkStart w:id="24" w:name="educational-and-professional-development"/>
    <w:p>
      <w:pPr>
        <w:pStyle w:val="Heading2"/>
      </w:pPr>
      <w:r>
        <w:t xml:space="preserve">Educational and Professional Development</w:t>
      </w:r>
    </w:p>
    <w:p>
      <w:pPr>
        <w:pStyle w:val="FirstParagraph"/>
      </w:pPr>
      <w:r>
        <w:t xml:space="preserve">The demand for skilled chemical engineers in Manila is driving the growth of specialized training programs. Institutions like the De La Salle University and Ateneo de Manila University now offer postgraduate courses focusing on sustainable chemistry, process safety, and environmental engineering. Professional organizations such as the Chemical Engineering Society of the Philippines (CESOP) also host workshops to keep practitioners informed about emerging trends.</w:t>
      </w:r>
    </w:p>
    <w:p>
      <w:pPr>
        <w:pStyle w:val="BodyText"/>
      </w:pPr>
      <w:r>
        <w:t xml:space="preserve">Moreover, certifications in areas like Hazardous Waste Management or Process Safety Management are increasingly sought after by Manila-based engineers. These qualifications not only enhance employability but also ensure adherence to global standards such as ISO 14001 for environmental management systems.</w:t>
      </w:r>
    </w:p>
    <w:bookmarkEnd w:id="24"/>
    <w:bookmarkStart w:id="25" w:name="conclusion"/>
    <w:p>
      <w:pPr>
        <w:pStyle w:val="Heading2"/>
      </w:pPr>
      <w:r>
        <w:t xml:space="preserve">Conclusion</w:t>
      </w:r>
    </w:p>
    <w:p>
      <w:pPr>
        <w:pStyle w:val="FirstParagraph"/>
      </w:pPr>
      <w:r>
        <w:t xml:space="preserve">In conclusion, the role of a chemical engineer in the Philippines Manila is both complex and vital. As the city continues to grow, these professionals will be at the forefront of addressing challenges related to pollution, resource depletion, and industrial safety. By combining technical expertise with a commitment to sustainability, chemical engineers in Manila can help position the Philippines as a leader in innovative and environmentally responsible engineering practices. Future research should focus on expanding interdisciplinary collaboration and fostering greater public-private partnerships to amplify their impact.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Chemical Engineer in Philippines Manila</dc:title>
  <dc:creator/>
  <dc:language>en</dc:language>
  <cp:keywords/>
  <dcterms:created xsi:type="dcterms:W3CDTF">2026-07-21T02:21:37Z</dcterms:created>
  <dcterms:modified xsi:type="dcterms:W3CDTF">2026-07-21T02:21:37Z</dcterms:modified>
</cp:coreProperties>
</file>

<file path=docProps/custom.xml><?xml version="1.0" encoding="utf-8"?>
<Properties xmlns="http://schemas.openxmlformats.org/officeDocument/2006/custom-properties" xmlns:vt="http://schemas.openxmlformats.org/officeDocument/2006/docPropsVTypes"/>
</file>