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Chemical</w:t>
      </w:r>
      <w:r>
        <w:t xml:space="preserve"> </w:t>
      </w:r>
      <w:r>
        <w:t xml:space="preserve">Engineer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6" w:name="X2d520e824d1f8e4acf2d93a1e1ceb02136bf945"/>
    <w:p>
      <w:pPr>
        <w:pStyle w:val="Heading1"/>
      </w:pPr>
      <w:r>
        <w:t xml:space="preserve">Abstract Academic Document: The Role and Relevance of a Chemical Engineer in Russia, Saint Petersburg</w:t>
      </w:r>
    </w:p>
    <w:p>
      <w:pPr>
        <w:pStyle w:val="FirstParagraph"/>
      </w:pPr>
      <w:r>
        <w:rPr>
          <w:bCs/>
          <w:b/>
        </w:rPr>
        <w:t xml:space="preserve">Abstract:</w:t>
      </w:r>
    </w:p>
    <w:p>
      <w:pPr>
        <w:pStyle w:val="BodyText"/>
      </w:pPr>
      <w:r>
        <w:t xml:space="preserve">In the context of global industrialization and technological advancement, the role of a</w:t>
      </w:r>
      <w:r>
        <w:t xml:space="preserve"> </w:t>
      </w:r>
      <w:r>
        <w:rPr>
          <w:bCs/>
          <w:b/>
        </w:rPr>
        <w:t xml:space="preserve">Chemical Engineer</w:t>
      </w:r>
      <w:r>
        <w:t xml:space="preserve"> </w:t>
      </w:r>
      <w:r>
        <w:t xml:space="preserve">remains pivotal in addressing societal challenges through innovation, sustainability, and resource optimization. This document explores the academic and professional dimensions of a</w:t>
      </w:r>
      <w:r>
        <w:t xml:space="preserve"> </w:t>
      </w:r>
      <w:r>
        <w:rPr>
          <w:bCs/>
          <w:b/>
        </w:rPr>
        <w:t xml:space="preserve">Chemical Engineer</w:t>
      </w:r>
      <w:r>
        <w:t xml:space="preserve"> </w:t>
      </w:r>
      <w:r>
        <w:t xml:space="preserve">within the unique socio-economic framework of</w:t>
      </w:r>
      <w:r>
        <w:t xml:space="preserve"> </w:t>
      </w:r>
      <w:r>
        <w:rPr>
          <w:bCs/>
          <w:b/>
        </w:rPr>
        <w:t xml:space="preserve">Russia, Saint Petersburg</w:t>
      </w:r>
      <w:r>
        <w:t xml:space="preserve">, emphasizing its historical significance as a hub for scientific research, industrial development, and academic excellence. The analysis encompasses educational programs tailored to the region’s needs, industry-specific challenges in petrochemicals, pharmaceuticals, and environmental engineering, as well as the intersection of academic research with practical applications in this northern Russian city. Furthermore, it highlights the evolving demands of</w:t>
      </w:r>
      <w:r>
        <w:t xml:space="preserve"> </w:t>
      </w:r>
      <w:r>
        <w:rPr>
          <w:bCs/>
          <w:b/>
        </w:rPr>
        <w:t xml:space="preserve">Chemical Engineers</w:t>
      </w:r>
      <w:r>
        <w:t xml:space="preserve"> </w:t>
      </w:r>
      <w:r>
        <w:t xml:space="preserve">in Saint Petersburg and their alignment with national and international goals for sustainable development.</w:t>
      </w:r>
    </w:p>
    <w:bookmarkStart w:id="20" w:name="Xc0fcca414233c14b08dad6bce98e8d706b51bcc"/>
    <w:p>
      <w:pPr>
        <w:pStyle w:val="Heading2"/>
      </w:pPr>
      <w:r>
        <w:t xml:space="preserve">1. Introduction: The Significance of Chemical Engineering in Russia</w:t>
      </w:r>
    </w:p>
    <w:p>
      <w:pPr>
        <w:pStyle w:val="FirstParagraph"/>
      </w:pPr>
      <w:r>
        <w:rPr>
          <w:bCs/>
          <w:b/>
        </w:rPr>
        <w:t xml:space="preserve">Russia, Saint Petersburg</w:t>
      </w:r>
      <w:r>
        <w:t xml:space="preserve">, a city renowned for its rich scientific heritage and engineering legacy, has long been a cornerstone of industrial innovation in the country. As the second-largest city in Russia, it serves as a nexus for academic institutions, research centers, and industries that drive technological progress. The field of</w:t>
      </w:r>
      <w:r>
        <w:t xml:space="preserve"> </w:t>
      </w:r>
      <w:r>
        <w:rPr>
          <w:bCs/>
          <w:b/>
        </w:rPr>
        <w:t xml:space="preserve">Chemical Engineering</w:t>
      </w:r>
      <w:r>
        <w:t xml:space="preserve"> </w:t>
      </w:r>
      <w:r>
        <w:t xml:space="preserve">occupies a central role here due to its critical contributions to energy production, material science, environmental protection, and healthcare advancements.</w:t>
      </w:r>
    </w:p>
    <w:p>
      <w:pPr>
        <w:pStyle w:val="BodyText"/>
      </w:pPr>
      <w:r>
        <w:t xml:space="preserve">The</w:t>
      </w:r>
      <w:r>
        <w:t xml:space="preserve"> </w:t>
      </w:r>
      <w:r>
        <w:rPr>
          <w:bCs/>
          <w:b/>
        </w:rPr>
        <w:t xml:space="preserve">Chemical Engineer</w:t>
      </w:r>
      <w:r>
        <w:t xml:space="preserve">, as a multidisciplinary professional, bridges the gap between theoretical knowledge and industrial practice. In Saint Petersburg, this role is amplified by the city’s historical ties to engineering education and its contemporary focus on addressing global challenges such as climate change, resource scarcity, and industrial safety. The document underscores how</w:t>
      </w:r>
      <w:r>
        <w:t xml:space="preserve"> </w:t>
      </w:r>
      <w:r>
        <w:rPr>
          <w:bCs/>
          <w:b/>
        </w:rPr>
        <w:t xml:space="preserve">Chemical Engineers</w:t>
      </w:r>
      <w:r>
        <w:t xml:space="preserve"> </w:t>
      </w:r>
      <w:r>
        <w:t xml:space="preserve">in Saint Petersburg are uniquely positioned to contribute to both local and global agendas through their expertise.</w:t>
      </w:r>
    </w:p>
    <w:bookmarkEnd w:id="20"/>
    <w:bookmarkStart w:id="21" w:name="X873dbb97e8c77cbd465ea74f8ce4818fdc78c56"/>
    <w:p>
      <w:pPr>
        <w:pStyle w:val="Heading2"/>
      </w:pPr>
      <w:r>
        <w:t xml:space="preserve">2. Educational Foundations for Chemical Engineers in Saint Petersburg</w:t>
      </w:r>
    </w:p>
    <w:p>
      <w:pPr>
        <w:pStyle w:val="FirstParagraph"/>
      </w:pPr>
      <w:r>
        <w:t xml:space="preserve">The academic preparation of a</w:t>
      </w:r>
      <w:r>
        <w:t xml:space="preserve"> </w:t>
      </w:r>
      <w:r>
        <w:rPr>
          <w:bCs/>
          <w:b/>
        </w:rPr>
        <w:t xml:space="preserve">Chemical Engineer</w:t>
      </w:r>
      <w:r>
        <w:t xml:space="preserve"> </w:t>
      </w:r>
      <w:r>
        <w:t xml:space="preserve">in Russia, particularly in</w:t>
      </w:r>
      <w:r>
        <w:t xml:space="preserve"> </w:t>
      </w:r>
      <w:r>
        <w:rPr>
          <w:bCs/>
          <w:b/>
        </w:rPr>
        <w:t xml:space="preserve">Saint Petersburg</w:t>
      </w:r>
      <w:r>
        <w:t xml:space="preserve">, is rooted in rigorous university programs that emphasize both foundational sciences and applied technologies. Institutions such as the Peter the Great St. Petersburg Polytechnic University (SPbPU) and Saint Petersburg State University (SPbSU) are globally recognized for their engineering curricula, which integrate chemical thermodynamics, process design, and advanced materials research.</w:t>
      </w:r>
    </w:p>
    <w:p>
      <w:pPr>
        <w:pStyle w:val="BodyText"/>
      </w:pPr>
      <w:r>
        <w:t xml:space="preserve">These programs are tailored to meet the specific demands of Russia’s industrial landscape. For instance, courses on catalysis and polymer chemistry reflect the city’s prominence in petrochemical manufacturing. Additionally, interdisciplinary modules—such as those combining biotechnology with environmental engineering—are designed to address modern challenges like waste management and clean energy production.</w:t>
      </w:r>
    </w:p>
    <w:bookmarkEnd w:id="21"/>
    <w:bookmarkStart w:id="22" w:name="X9066beb37db55d5e885368ff3605168ead7b58e"/>
    <w:p>
      <w:pPr>
        <w:pStyle w:val="Heading2"/>
      </w:pPr>
      <w:r>
        <w:t xml:space="preserve">3. Industry Landscape: Petrochemicals, Pharmaceuticals, and Environmental Engineering</w:t>
      </w:r>
    </w:p>
    <w:p>
      <w:pPr>
        <w:pStyle w:val="FirstParagraph"/>
      </w:pPr>
      <w:r>
        <w:rPr>
          <w:bCs/>
          <w:b/>
        </w:rPr>
        <w:t xml:space="preserve">Saint Petersburg</w:t>
      </w:r>
      <w:r>
        <w:t xml:space="preserve"> </w:t>
      </w:r>
      <w:r>
        <w:t xml:space="preserve">is home to a diverse industrial base that heavily relies on</w:t>
      </w:r>
      <w:r>
        <w:t xml:space="preserve"> </w:t>
      </w:r>
      <w:r>
        <w:rPr>
          <w:bCs/>
          <w:b/>
        </w:rPr>
        <w:t xml:space="preserve">Chemical Engineers</w:t>
      </w:r>
      <w:r>
        <w:t xml:space="preserve">. The petrochemical sector remains a cornerstone of the region’s economy, with companies engaged in refining crude oil and producing polymers.</w:t>
      </w:r>
      <w:r>
        <w:t xml:space="preserve"> </w:t>
      </w:r>
      <w:r>
        <w:rPr>
          <w:bCs/>
          <w:b/>
        </w:rPr>
        <w:t xml:space="preserve">Chemical Engineers</w:t>
      </w:r>
      <w:r>
        <w:t xml:space="preserve"> </w:t>
      </w:r>
      <w:r>
        <w:t xml:space="preserve">here are instrumental in optimizing production processes, reducing energy consumption, and ensuring compliance with stringent environmental regulations.</w:t>
      </w:r>
    </w:p>
    <w:p>
      <w:pPr>
        <w:pStyle w:val="BodyText"/>
      </w:pPr>
      <w:r>
        <w:t xml:space="preserve">In parallel, the pharmaceutical industry has seen significant growth in Saint Petersburg. The city’s proximity to Finland and its status as a research hub have fostered collaborations between local chemical firms and European biotech companies.</w:t>
      </w:r>
      <w:r>
        <w:t xml:space="preserve"> </w:t>
      </w:r>
      <w:r>
        <w:rPr>
          <w:bCs/>
          <w:b/>
        </w:rPr>
        <w:t xml:space="preserve">Chemical Engineers</w:t>
      </w:r>
      <w:r>
        <w:t xml:space="preserve"> </w:t>
      </w:r>
      <w:r>
        <w:t xml:space="preserve">play a critical role in developing drug delivery systems, synthesizing active pharmaceutical ingredients (APIs), and scaling laboratory prototypes to industrial levels.</w:t>
      </w:r>
    </w:p>
    <w:p>
      <w:pPr>
        <w:pStyle w:val="BodyText"/>
      </w:pPr>
      <w:r>
        <w:t xml:space="preserve">The environmental engineering sector further underscores the importance of</w:t>
      </w:r>
      <w:r>
        <w:t xml:space="preserve"> </w:t>
      </w:r>
      <w:r>
        <w:rPr>
          <w:bCs/>
          <w:b/>
        </w:rPr>
        <w:t xml:space="preserve">Chemical Engineers</w:t>
      </w:r>
      <w:r>
        <w:t xml:space="preserve">. With increasing pressure from climate change and pollution, these professionals are tasked with designing wastewater treatment plants, air purification systems, and sustainable waste-to-energy solutions. Saint Petersburg’s commitment to becoming a "smart city" has driven demand for engineers specializing in green chemistry and carbon-neutral technologies.</w:t>
      </w:r>
    </w:p>
    <w:bookmarkEnd w:id="22"/>
    <w:bookmarkStart w:id="23" w:name="X9474be97ce8c304822ecd6e66dbaf985a8e4a47"/>
    <w:p>
      <w:pPr>
        <w:pStyle w:val="Heading2"/>
      </w:pPr>
      <w:r>
        <w:t xml:space="preserve">4. Technological Innovations and Research Priorities</w:t>
      </w:r>
    </w:p>
    <w:p>
      <w:pPr>
        <w:pStyle w:val="FirstParagraph"/>
      </w:pPr>
      <w:r>
        <w:rPr>
          <w:bCs/>
          <w:b/>
        </w:rPr>
        <w:t xml:space="preserve">Saint Petersburg</w:t>
      </w:r>
      <w:r>
        <w:t xml:space="preserve"> </w:t>
      </w:r>
      <w:r>
        <w:t xml:space="preserve">is a leader in chemical research, particularly in areas such as nanotechnology, catalysis, and process intensification. Academic institutions collaborate with industries to develop cutting-edge solutions. For example, the development of bio-based polymers for packaging applications has reduced reliance on fossil fuels while meeting EU environmental standards.</w:t>
      </w:r>
    </w:p>
    <w:p>
      <w:pPr>
        <w:pStyle w:val="BodyText"/>
      </w:pPr>
      <w:r>
        <w:t xml:space="preserve">The Russian government’s emphasis on "technological sovereignty" has also shaped the direction of chemical engineering research in Saint Petersburg. Projects focused on domestic production of critical materials—such as rare-earth elements and specialty chemicals—are gaining momentum.</w:t>
      </w:r>
      <w:r>
        <w:t xml:space="preserve"> </w:t>
      </w:r>
      <w:r>
        <w:rPr>
          <w:bCs/>
          <w:b/>
        </w:rPr>
        <w:t xml:space="preserve">Chemical Engineers</w:t>
      </w:r>
      <w:r>
        <w:t xml:space="preserve"> </w:t>
      </w:r>
      <w:r>
        <w:t xml:space="preserve">are at the forefront of these initiatives, ensuring that technological advancements align with national security and economic goals.</w:t>
      </w:r>
    </w:p>
    <w:bookmarkEnd w:id="23"/>
    <w:bookmarkStart w:id="24" w:name="X4c0e56e2d1739d72b05a9a7826595bb03ad3d10"/>
    <w:p>
      <w:pPr>
        <w:pStyle w:val="Heading2"/>
      </w:pPr>
      <w:r>
        <w:t xml:space="preserve">5. Challenges and Opportunities for Chemical Engineers in Saint Petersburg</w:t>
      </w:r>
    </w:p>
    <w:p>
      <w:pPr>
        <w:pStyle w:val="FirstParagraph"/>
      </w:pPr>
      <w:r>
        <w:t xml:space="preserve">The role of a</w:t>
      </w:r>
      <w:r>
        <w:t xml:space="preserve"> </w:t>
      </w:r>
      <w:r>
        <w:rPr>
          <w:bCs/>
          <w:b/>
        </w:rPr>
        <w:t xml:space="preserve">Chemical Engineer</w:t>
      </w:r>
      <w:r>
        <w:t xml:space="preserve"> </w:t>
      </w:r>
      <w:r>
        <w:t xml:space="preserve">in Saint Petersburg is not without challenges. The region faces a brain drain, with many graduates seeking opportunities abroad due to limited funding for research and competitive salaries compared to Western Europe. Additionally, the transition from traditional fossil fuel-based industries to renewable energy sources requires significant investment in retraining and infrastructure.</w:t>
      </w:r>
    </w:p>
    <w:p>
      <w:pPr>
        <w:pStyle w:val="BodyText"/>
      </w:pPr>
      <w:r>
        <w:t xml:space="preserve">However, these challenges are accompanied by opportunities. The city’s strategic location as a gateway between Europe and Asia positions it as a hub for international chemical trade. Furthermore, Russia’s ambitious "Digital Economy" plan offers</w:t>
      </w:r>
      <w:r>
        <w:t xml:space="preserve"> </w:t>
      </w:r>
      <w:r>
        <w:rPr>
          <w:bCs/>
          <w:b/>
        </w:rPr>
        <w:t xml:space="preserve">Chemical Engineers</w:t>
      </w:r>
      <w:r>
        <w:t xml:space="preserve"> </w:t>
      </w:r>
      <w:r>
        <w:t xml:space="preserve">the chance to integrate artificial intelligence (AI) and data analytics into process optimization, enhancing efficiency and reducing operational costs.</w:t>
      </w:r>
    </w:p>
    <w:bookmarkEnd w:id="24"/>
    <w:bookmarkStart w:id="25" w:name="X6b23f34e1b4036f7919158c206fe53f97c172b4"/>
    <w:p>
      <w:pPr>
        <w:pStyle w:val="Heading2"/>
      </w:pPr>
      <w:r>
        <w:t xml:space="preserve">6. Conclusion: The Future of Chemical Engineering in Saint Petersburg</w:t>
      </w:r>
    </w:p>
    <w:p>
      <w:pPr>
        <w:pStyle w:val="FirstParagraph"/>
      </w:pPr>
      <w:r>
        <w:t xml:space="preserve">In conclusion, the role of a</w:t>
      </w:r>
      <w:r>
        <w:t xml:space="preserve"> </w:t>
      </w:r>
      <w:r>
        <w:rPr>
          <w:bCs/>
          <w:b/>
        </w:rPr>
        <w:t xml:space="preserve">Chemical Engineer</w:t>
      </w:r>
      <w:r>
        <w:t xml:space="preserve"> </w:t>
      </w:r>
      <w:r>
        <w:t xml:space="preserve">in</w:t>
      </w:r>
      <w:r>
        <w:t xml:space="preserve"> </w:t>
      </w:r>
      <w:r>
        <w:rPr>
          <w:bCs/>
          <w:b/>
        </w:rPr>
        <w:t xml:space="preserve">Russia, Saint Petersburg</w:t>
      </w:r>
      <w:r>
        <w:t xml:space="preserve">, is multifaceted and deeply intertwined with the city’s academic, industrial, and environmental priorities. From advancing petrochemical production to pioneering sustainable technologies, these professionals are essential to addressing both local and global challenges. As Saint Petersburg continues to evolve as a center for innovation, the demand for</w:t>
      </w:r>
      <w:r>
        <w:t xml:space="preserve"> </w:t>
      </w:r>
      <w:r>
        <w:rPr>
          <w:bCs/>
          <w:b/>
        </w:rPr>
        <w:t xml:space="preserve">Chemical Engineers</w:t>
      </w:r>
      <w:r>
        <w:t xml:space="preserve"> </w:t>
      </w:r>
      <w:r>
        <w:t xml:space="preserve">will only grow. Academic institutions must align their curricula with industry needs, while policymakers must invest in infrastructure and research funding to ensure the city remains a leader in chemical engineering excellence.</w:t>
      </w:r>
    </w:p>
    <w:p>
      <w:pPr>
        <w:pStyle w:val="BodyText"/>
      </w:pPr>
      <w:r>
        <w:rPr>
          <w:iCs/>
          <w:i/>
        </w:rPr>
        <w:t xml:space="preserve">This abstract highlights the dynamic interplay between education, industry, and sustainability in shaping the future of</w:t>
      </w:r>
      <w:r>
        <w:rPr>
          <w:iCs/>
          <w:i/>
        </w:rPr>
        <w:t xml:space="preserve"> </w:t>
      </w:r>
      <w:r>
        <w:rPr>
          <w:bCs/>
          <w:b/>
          <w:iCs/>
          <w:i/>
        </w:rPr>
        <w:t xml:space="preserve">Chemical Engineers</w:t>
      </w:r>
      <w:r>
        <w:rPr>
          <w:iCs/>
          <w:i/>
        </w:rPr>
        <w:t xml:space="preserve"> </w:t>
      </w:r>
      <w:r>
        <w:rPr>
          <w:iCs/>
          <w:i/>
        </w:rPr>
        <w:t xml:space="preserve">within</w:t>
      </w:r>
      <w:r>
        <w:rPr>
          <w:iCs/>
          <w:i/>
        </w:rPr>
        <w:t xml:space="preserve"> </w:t>
      </w:r>
      <w:r>
        <w:rPr>
          <w:bCs/>
          <w:b/>
          <w:iCs/>
          <w:i/>
        </w:rPr>
        <w:t xml:space="preserve">Russia’s Saint Petersburg</w:t>
      </w:r>
      <w:r>
        <w:rPr>
          <w:iCs/>
          <w:i/>
        </w:rPr>
        <w:t xml:space="preserve">, reaffirming its status as a critical player on the global chemical engineering stage.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Chemical Engineer in Russia, Saint Petersburg</dc:title>
  <dc:creator/>
  <dc:language>en</dc:language>
  <cp:keywords/>
  <dcterms:created xsi:type="dcterms:W3CDTF">2026-09-27T20:15:30Z</dcterms:created>
  <dcterms:modified xsi:type="dcterms:W3CDTF">2026-09-27T20:15:30Z</dcterms:modified>
</cp:coreProperties>
</file>

<file path=docProps/custom.xml><?xml version="1.0" encoding="utf-8"?>
<Properties xmlns="http://schemas.openxmlformats.org/officeDocument/2006/custom-properties" xmlns:vt="http://schemas.openxmlformats.org/officeDocument/2006/docPropsVTypes"/>
</file>