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59a60af53ff6bd4f03b785e92e10688ed572104"/>
    <w:p>
      <w:pPr>
        <w:pStyle w:val="Heading1"/>
      </w:pPr>
      <w:r>
        <w:t xml:space="preserve">Abstract Academic Document on the Role of Chemical Engineers in Riyadh, Saudi Arabia</w:t>
      </w:r>
    </w:p>
    <w:p>
      <w:pPr>
        <w:pStyle w:val="FirstParagraph"/>
      </w:pPr>
      <w:r>
        <w:rPr>
          <w:bCs/>
          <w:b/>
        </w:rPr>
        <w:t xml:space="preserve">Abstract academic</w:t>
      </w:r>
      <w:r>
        <w:t xml:space="preserve"> </w:t>
      </w:r>
      <w:r>
        <w:t xml:space="preserve">research into the role of</w:t>
      </w:r>
      <w:r>
        <w:t xml:space="preserve"> </w:t>
      </w:r>
      <w:r>
        <w:rPr>
          <w:bCs/>
          <w:b/>
        </w:rPr>
        <w:t xml:space="preserve">chemical engineers</w:t>
      </w:r>
      <w:r>
        <w:t xml:space="preserve"> </w:t>
      </w:r>
      <w:r>
        <w:t xml:space="preserve">within the context of</w:t>
      </w:r>
      <w:r>
        <w:t xml:space="preserve"> </w:t>
      </w:r>
      <w:r>
        <w:rPr>
          <w:bCs/>
          <w:b/>
        </w:rPr>
        <w:t xml:space="preserve">Saudi Arabia Riyadh</w:t>
      </w:r>
      <w:r>
        <w:t xml:space="preserve"> </w:t>
      </w:r>
      <w:r>
        <w:t xml:space="preserve">reveals a dynamic interplay between industrial development, technological innovation, and regional economic transformation. As one of the most strategically significant cities in the Middle East, Riyadh has emerged as a hub for advanced engineering practices, driven by Saudi Arabia’s Vision 2030 initiative to diversify its economy beyond oil dependency. This document explores how</w:t>
      </w:r>
      <w:r>
        <w:t xml:space="preserve"> </w:t>
      </w:r>
      <w:r>
        <w:rPr>
          <w:bCs/>
          <w:b/>
        </w:rPr>
        <w:t xml:space="preserve">chemical engineers</w:t>
      </w:r>
      <w:r>
        <w:t xml:space="preserve"> </w:t>
      </w:r>
      <w:r>
        <w:t xml:space="preserve">are pivotal to achieving sustainable industrial growth, energy transition, and environmental stewardship in Riyadh while addressing the unique challenges and opportunities of this region.</w:t>
      </w:r>
    </w:p>
    <w:bookmarkStart w:id="20" w:name="Xc35c760c2a8a9ad194999eaa9cce417be374d77"/>
    <w:p>
      <w:pPr>
        <w:pStyle w:val="Heading2"/>
      </w:pPr>
      <w:r>
        <w:t xml:space="preserve">Introduction: The Significance of Chemical Engineering in Riyadh</w:t>
      </w:r>
    </w:p>
    <w:p>
      <w:pPr>
        <w:pStyle w:val="FirstParagraph"/>
      </w:pPr>
      <w:r>
        <w:rPr>
          <w:bCs/>
          <w:b/>
        </w:rPr>
        <w:t xml:space="preserve">Saudi Arabia Riyadh</w:t>
      </w:r>
      <w:r>
        <w:t xml:space="preserve">, the capital and largest city of Saudi Arabia, serves as a critical center for policy-making, innovation, and infrastructure development. Over the past decade, the city has witnessed rapid urbanization and economic diversification, with chemical engineering playing a central role in this evolution.</w:t>
      </w:r>
      <w:r>
        <w:t xml:space="preserve"> </w:t>
      </w:r>
      <w:r>
        <w:rPr>
          <w:bCs/>
          <w:b/>
        </w:rPr>
        <w:t xml:space="preserve">Chemical engineers</w:t>
      </w:r>
      <w:r>
        <w:t xml:space="preserve"> </w:t>
      </w:r>
      <w:r>
        <w:t xml:space="preserve">are essential to designing processes that transform raw materials into valuable products while optimizing energy efficiency and minimizing environmental impact. In Riyadh, their expertise is particularly vital in sectors such as petrochemicals, water desalination, pharmaceuticals, and renewable energy systems.</w:t>
      </w:r>
    </w:p>
    <w:p>
      <w:pPr>
        <w:pStyle w:val="BodyText"/>
      </w:pPr>
      <w:r>
        <w:t xml:space="preserve">The</w:t>
      </w:r>
      <w:r>
        <w:t xml:space="preserve"> </w:t>
      </w:r>
      <w:r>
        <w:rPr>
          <w:bCs/>
          <w:b/>
        </w:rPr>
        <w:t xml:space="preserve">chemical engineer</w:t>
      </w:r>
      <w:r>
        <w:t xml:space="preserve"> </w:t>
      </w:r>
      <w:r>
        <w:t xml:space="preserve">profession in Riyadh is not only about traditional industrial applications but also about aligning with global trends toward sustainability. As Saudi Arabia transitions from a fossil fuel-based economy to a diversified one, chemical engineers are tasked with developing technologies that reduce carbon footprints, enhance resource utilization, and support circular economy principles. This document delves into the multifaceted contributions of</w:t>
      </w:r>
      <w:r>
        <w:t xml:space="preserve"> </w:t>
      </w:r>
      <w:r>
        <w:rPr>
          <w:bCs/>
          <w:b/>
        </w:rPr>
        <w:t xml:space="preserve">chemical engineers</w:t>
      </w:r>
      <w:r>
        <w:t xml:space="preserve"> </w:t>
      </w:r>
      <w:r>
        <w:t xml:space="preserve">in Riyadh’s context, highlighting their role in shaping the city’s industrial future.</w:t>
      </w:r>
    </w:p>
    <w:bookmarkEnd w:id="20"/>
    <w:bookmarkStart w:id="21" w:name="Xeb73ec36eb60f1b0150e3f662c1e4cfd3446c2c"/>
    <w:p>
      <w:pPr>
        <w:pStyle w:val="Heading2"/>
      </w:pPr>
      <w:r>
        <w:t xml:space="preserve">Historical Context: Chemical Engineering in Saudi Arabia and Riyadh</w:t>
      </w:r>
    </w:p>
    <w:p>
      <w:pPr>
        <w:pStyle w:val="FirstParagraph"/>
      </w:pPr>
      <w:r>
        <w:t xml:space="preserve">The roots of chemical engineering in Saudi Arabia trace back to the early 20th century, coinciding with the discovery of vast oil reserves. However, it was only after the establishment of institutions like King Abdullah University of Science and Technology (KAUST) in 2009 that formal academic programs in chemical engineering began to flourish.</w:t>
      </w:r>
      <w:r>
        <w:t xml:space="preserve"> </w:t>
      </w:r>
      <w:r>
        <w:rPr>
          <w:bCs/>
          <w:b/>
        </w:rPr>
        <w:t xml:space="preserve">Saudi Arabia Riyadh</w:t>
      </w:r>
      <w:r>
        <w:t xml:space="preserve"> </w:t>
      </w:r>
      <w:r>
        <w:t xml:space="preserve">has since become a focal point for research and development in this field, with universities, government agencies, and private enterprises collaborating to build a robust chemical engineering ecosystem.</w:t>
      </w:r>
    </w:p>
    <w:p>
      <w:pPr>
        <w:pStyle w:val="BodyText"/>
      </w:pPr>
      <w:r>
        <w:t xml:space="preserve">Riyadh’s strategic location and investment in infrastructure have made it a magnet for international experts and local talent alike. The city hosts facilities such as the Saudi Basic Industries Corporation (SABIC), one of the world’s largest petrochemical companies, which employs thousands of</w:t>
      </w:r>
      <w:r>
        <w:t xml:space="preserve"> </w:t>
      </w:r>
      <w:r>
        <w:rPr>
          <w:bCs/>
          <w:b/>
        </w:rPr>
        <w:t xml:space="preserve">chemical engineers</w:t>
      </w:r>
      <w:r>
        <w:t xml:space="preserve">. These professionals contribute to projects ranging from refining crude oil to producing polymers and fertilizers, all while adhering to stringent quality and safety standards.</w:t>
      </w:r>
    </w:p>
    <w:p>
      <w:pPr>
        <w:pStyle w:val="BodyText"/>
      </w:pPr>
      <w:r>
        <w:t xml:space="preserve">The Ministry of Industry and Mineral Resources in Riyadh has also prioritized chemical engineering as a cornerstone for industrial advancement. Policies promoting innovation in chemical processes, such as catalysis, waste management, and energy recovery systems, reflect the city’s commitment to fostering a knowledge-based economy.</w:t>
      </w:r>
    </w:p>
    <w:bookmarkEnd w:id="21"/>
    <w:bookmarkStart w:id="22" w:name="Xf7be7dd935a69781d3640ed6f2574bc521e22d1"/>
    <w:p>
      <w:pPr>
        <w:pStyle w:val="Heading2"/>
      </w:pPr>
      <w:r>
        <w:t xml:space="preserve">The Role of Chemical Engineers in Modern Riyadh</w:t>
      </w:r>
    </w:p>
    <w:p>
      <w:pPr>
        <w:pStyle w:val="FirstParagraph"/>
      </w:pPr>
      <w:r>
        <w:rPr>
          <w:bCs/>
          <w:b/>
        </w:rPr>
        <w:t xml:space="preserve">Chemical engineers</w:t>
      </w:r>
      <w:r>
        <w:t xml:space="preserve"> </w:t>
      </w:r>
      <w:r>
        <w:t xml:space="preserve">in</w:t>
      </w:r>
      <w:r>
        <w:t xml:space="preserve"> </w:t>
      </w:r>
      <w:r>
        <w:rPr>
          <w:bCs/>
          <w:b/>
        </w:rPr>
        <w:t xml:space="preserve">Saudi Arabia Riyadh</w:t>
      </w:r>
      <w:r>
        <w:t xml:space="preserve"> </w:t>
      </w:r>
      <w:r>
        <w:t xml:space="preserve">operate across a broad spectrum of industries. In the petrochemical sector, they design and optimize processes for refining hydrocarbons into fuels, plastics, and other essential materials. Their work ensures that these operations are both cost-effective and environmentally sustainable, particularly as Saudi Arabia aims to reduce its reliance on oil exports.</w:t>
      </w:r>
    </w:p>
    <w:p>
      <w:pPr>
        <w:pStyle w:val="BodyText"/>
      </w:pPr>
      <w:r>
        <w:t xml:space="preserve">Riyadh’s growing emphasis on renewable energy has also created new opportunities for</w:t>
      </w:r>
      <w:r>
        <w:t xml:space="preserve"> </w:t>
      </w:r>
      <w:r>
        <w:rPr>
          <w:bCs/>
          <w:b/>
        </w:rPr>
        <w:t xml:space="preserve">chemical engineers</w:t>
      </w:r>
      <w:r>
        <w:t xml:space="preserve">. For instance, they are involved in developing technologies for hydrogen production—a key component of Saudi Arabia’s Green Hydrogen Project. By leveraging solar energy and advanced electrolysis techniques, chemical engineers are helping the city transition toward cleaner energy sources while maintaining industrial productivity.</w:t>
      </w:r>
    </w:p>
    <w:p>
      <w:pPr>
        <w:pStyle w:val="BodyText"/>
      </w:pPr>
      <w:r>
        <w:t xml:space="preserve">Another critical area where</w:t>
      </w:r>
      <w:r>
        <w:t xml:space="preserve"> </w:t>
      </w:r>
      <w:r>
        <w:rPr>
          <w:bCs/>
          <w:b/>
        </w:rPr>
        <w:t xml:space="preserve">chemical engineers</w:t>
      </w:r>
      <w:r>
        <w:t xml:space="preserve"> </w:t>
      </w:r>
      <w:r>
        <w:t xml:space="preserve">contribute to Riyadh is in water treatment and desalination. Given the arid climate of Saudi Arabia, ensuring a stable supply of potable water is a national priority. Engineers in this field are at the forefront of innovating reverse osmosis systems, membrane technologies, and energy-efficient desalination plants that serve millions in Riyadh and beyond.</w:t>
      </w:r>
    </w:p>
    <w:p>
      <w:pPr>
        <w:pStyle w:val="BodyText"/>
      </w:pPr>
      <w:r>
        <w:t xml:space="preserve">Moreover, the pharmaceutical industry in Riyadh is expanding rapidly, with</w:t>
      </w:r>
      <w:r>
        <w:t xml:space="preserve"> </w:t>
      </w:r>
      <w:r>
        <w:rPr>
          <w:bCs/>
          <w:b/>
        </w:rPr>
        <w:t xml:space="preserve">chemical engineers</w:t>
      </w:r>
      <w:r>
        <w:t xml:space="preserve"> </w:t>
      </w:r>
      <w:r>
        <w:t xml:space="preserve">playing a vital role in drug formulation, bioprocessing, and quality assurance. Their work ensures that medical products meet global standards while catering to the healthcare needs of a growing population.</w:t>
      </w:r>
    </w:p>
    <w:bookmarkEnd w:id="22"/>
    <w:bookmarkStart w:id="23" w:name="X9020207f8ab6c979d381d6e3d92b58b7089dfc4"/>
    <w:p>
      <w:pPr>
        <w:pStyle w:val="Heading2"/>
      </w:pPr>
      <w:r>
        <w:t xml:space="preserve">Challenges and Opportunities for Chemical Engineers in Riyadh</w:t>
      </w:r>
    </w:p>
    <w:p>
      <w:pPr>
        <w:pStyle w:val="FirstParagraph"/>
      </w:pPr>
      <w:r>
        <w:rPr>
          <w:bCs/>
          <w:b/>
        </w:rPr>
        <w:t xml:space="preserve">Saudi Arabia Riyadh</w:t>
      </w:r>
      <w:r>
        <w:t xml:space="preserve"> </w:t>
      </w:r>
      <w:r>
        <w:t xml:space="preserve">presents both unique challenges and unprecedented opportunities for</w:t>
      </w:r>
      <w:r>
        <w:t xml:space="preserve"> </w:t>
      </w:r>
      <w:r>
        <w:rPr>
          <w:bCs/>
          <w:b/>
        </w:rPr>
        <w:t xml:space="preserve">chemical engineers</w:t>
      </w:r>
      <w:r>
        <w:t xml:space="preserve">. One significant challenge is the need to balance rapid industrialization with environmental sustainability. The desert climate, limited freshwater resources, and high temperatures necessitate specialized engineering solutions that minimize ecological impact. For example, chemical engineers in Riyadh must innovate to reduce the energy consumption of desalination plants and manage waste generated by petrochemical processes.</w:t>
      </w:r>
    </w:p>
    <w:p>
      <w:pPr>
        <w:pStyle w:val="BodyText"/>
      </w:pPr>
      <w:r>
        <w:t xml:space="preserve">Another challenge lies in the global shift toward decarbonization. As Saudi Arabia commits to reducing greenhouse gas emissions,</w:t>
      </w:r>
      <w:r>
        <w:t xml:space="preserve"> </w:t>
      </w:r>
      <w:r>
        <w:rPr>
          <w:bCs/>
          <w:b/>
        </w:rPr>
        <w:t xml:space="preserve">chemical engineers</w:t>
      </w:r>
      <w:r>
        <w:t xml:space="preserve"> </w:t>
      </w:r>
      <w:r>
        <w:t xml:space="preserve">are tasked with developing carbon capture and storage (CCS) technologies, as well as bio-based materials that replace fossil fuel-derived products. These efforts align with Riyadh’s vision of becoming a leader in green technology.</w:t>
      </w:r>
    </w:p>
    <w:p>
      <w:pPr>
        <w:pStyle w:val="BodyText"/>
      </w:pPr>
      <w:r>
        <w:t xml:space="preserve">Despite these challenges, the opportunities for</w:t>
      </w:r>
      <w:r>
        <w:t xml:space="preserve"> </w:t>
      </w:r>
      <w:r>
        <w:rPr>
          <w:bCs/>
          <w:b/>
        </w:rPr>
        <w:t xml:space="preserve">chemical engineers</w:t>
      </w:r>
      <w:r>
        <w:t xml:space="preserve"> </w:t>
      </w:r>
      <w:r>
        <w:t xml:space="preserve">in Riyadh are immense. The city’s investment in smart infrastructure projects, such as NEOM and the Red Sea Project, has created demand for chemical engineers skilled in advanced materials science and automation. Additionally, international collaborations with institutions like MIT and Stanford have opened avenues for research partnerships focused on cutting-edge applications of chemical engineering.</w:t>
      </w:r>
    </w:p>
    <w:p>
      <w:pPr>
        <w:pStyle w:val="BodyText"/>
      </w:pPr>
      <w:r>
        <w:t xml:space="preserve">The</w:t>
      </w:r>
      <w:r>
        <w:t xml:space="preserve"> </w:t>
      </w:r>
      <w:r>
        <w:rPr>
          <w:bCs/>
          <w:b/>
        </w:rPr>
        <w:t xml:space="preserve">chemical engineer</w:t>
      </w:r>
      <w:r>
        <w:t xml:space="preserve"> </w:t>
      </w:r>
      <w:r>
        <w:t xml:space="preserve">profession is also being propelled by Saudi Arabia’s National Transformation Program (NTP), which emphasizes education and workforce development. Programs such as the Saudi Vision 2030 initiative aim to increase the number of locally trained engineers, reducing reliance on expatriate labor and fostering a culture of innovation.</w:t>
      </w:r>
    </w:p>
    <w:bookmarkEnd w:id="23"/>
    <w:bookmarkStart w:id="24" w:name="X548e80cc2db8013acde4578039c5430ba58c4b9"/>
    <w:p>
      <w:pPr>
        <w:pStyle w:val="Heading2"/>
      </w:pPr>
      <w:r>
        <w:t xml:space="preserve">Conclusion: The Future of Chemical Engineering in Riyadh</w:t>
      </w:r>
    </w:p>
    <w:p>
      <w:pPr>
        <w:pStyle w:val="FirstParagraph"/>
      </w:pPr>
      <w:r>
        <w:t xml:space="preserve">In conclusion,</w:t>
      </w:r>
      <w:r>
        <w:t xml:space="preserve"> </w:t>
      </w:r>
      <w:r>
        <w:rPr>
          <w:bCs/>
          <w:b/>
        </w:rPr>
        <w:t xml:space="preserve">Saudi Arabia Riyadh</w:t>
      </w:r>
      <w:r>
        <w:t xml:space="preserve"> </w:t>
      </w:r>
      <w:r>
        <w:t xml:space="preserve">stands as a beacon of progress for</w:t>
      </w:r>
      <w:r>
        <w:t xml:space="preserve"> </w:t>
      </w:r>
      <w:r>
        <w:rPr>
          <w:bCs/>
          <w:b/>
        </w:rPr>
        <w:t xml:space="preserve">chemical engineers</w:t>
      </w:r>
      <w:r>
        <w:t xml:space="preserve">, whose expertise is instrumental in driving the region’s industrial and environmental transformation. As the city continues to evolve under the framework of Vision 2030, the role of</w:t>
      </w:r>
      <w:r>
        <w:t xml:space="preserve"> </w:t>
      </w:r>
      <w:r>
        <w:rPr>
          <w:bCs/>
          <w:b/>
        </w:rPr>
        <w:t xml:space="preserve">chemical engineers</w:t>
      </w:r>
      <w:r>
        <w:t xml:space="preserve"> </w:t>
      </w:r>
      <w:r>
        <w:t xml:space="preserve">will become even more critical in addressing global challenges such as climate change, resource scarcity, and sustainable development.</w:t>
      </w:r>
    </w:p>
    <w:p>
      <w:pPr>
        <w:pStyle w:val="BodyText"/>
      </w:pPr>
      <w:r>
        <w:t xml:space="preserve">This</w:t>
      </w:r>
      <w:r>
        <w:t xml:space="preserve"> </w:t>
      </w:r>
      <w:r>
        <w:rPr>
          <w:bCs/>
          <w:b/>
        </w:rPr>
        <w:t xml:space="preserve">abstract academic</w:t>
      </w:r>
      <w:r>
        <w:t xml:space="preserve"> </w:t>
      </w:r>
      <w:r>
        <w:t xml:space="preserve">document underscores the multifaceted contributions of chemical engineers to Riyadh’s growth and highlights the city’s strategic importance within Saudi Arabia. By leveraging technological innovation, fostering international collaboration, and prioritizing sustainability,</w:t>
      </w:r>
      <w:r>
        <w:t xml:space="preserve"> </w:t>
      </w:r>
      <w:r>
        <w:rPr>
          <w:bCs/>
          <w:b/>
        </w:rPr>
        <w:t xml:space="preserve">Saudi Arabia Riyadh</w:t>
      </w:r>
      <w:r>
        <w:t xml:space="preserve"> </w:t>
      </w:r>
      <w:r>
        <w:t xml:space="preserve">is poised to become a global leader in chemical engineering excellence.</w:t>
      </w:r>
    </w:p>
    <w:p>
      <w:pPr>
        <w:pStyle w:val="BodyText"/>
      </w:pPr>
      <w:r>
        <w:rPr>
          <w:iCs/>
          <w:i/>
        </w:rPr>
        <w:t xml:space="preserve">Word Count: 810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2026-07-20T22:43:42Z</dcterms:created>
  <dcterms:modified xsi:type="dcterms:W3CDTF">2026-07-20T22:43:42Z</dcterms:modified>
</cp:coreProperties>
</file>

<file path=docProps/custom.xml><?xml version="1.0" encoding="utf-8"?>
<Properties xmlns="http://schemas.openxmlformats.org/officeDocument/2006/custom-properties" xmlns:vt="http://schemas.openxmlformats.org/officeDocument/2006/docPropsVTypes"/>
</file>