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ce35551e74a7c78987ad03a979b80743084760c"/>
    <w:p>
      <w:pPr>
        <w:pStyle w:val="Heading1"/>
      </w:pPr>
      <w:r>
        <w:t xml:space="preserve">Abstract Academic: The Role of a Chemical Engineer in South Africa, Cape Town</w:t>
      </w:r>
    </w:p>
    <w:p>
      <w:pPr>
        <w:pStyle w:val="FirstParagraph"/>
      </w:pPr>
      <w:r>
        <w:t xml:space="preserve">This academic abstract explores the multifaceted role of a chemical engineer within the dynamic industrial and environmental context of South Africa’s Cape Town. As a critical profession intersecting science, technology, and sustainability, chemical engineering in this region is uniquely shaped by local challenges such as resource scarcity, climate change, and economic development priorities. This document examines the responsibilities, challenges, and opportunities faced by chemical engineers operating in Cape Town while emphasizing their significance to South Africa’s broader socio-economic landscape.</w:t>
      </w:r>
    </w:p>
    <w:bookmarkStart w:id="20" w:name="introduction"/>
    <w:p>
      <w:pPr>
        <w:pStyle w:val="Heading2"/>
      </w:pPr>
      <w:r>
        <w:t xml:space="preserve">Introduction</w:t>
      </w:r>
    </w:p>
    <w:p>
      <w:pPr>
        <w:pStyle w:val="FirstParagraph"/>
      </w:pPr>
      <w:r>
        <w:t xml:space="preserve">Cape Town, as a major economic hub in South Africa’s Western Cape province, hosts a diverse range of industries including mining, manufacturing, energy production, and water treatment. The role of a chemical engineer in this city is pivotal to addressing both local and national challenges such as water security, pollution control, and the transition to renewable energy sources. With its proximity to natural resources like mineral deposits and marine ecosystems, Cape Town presents unique opportunities for innovation in chemical engineering practices. However, the profession must also contend with environmental pressures, including droughts that have strained the region’s water supply.</w:t>
      </w:r>
    </w:p>
    <w:bookmarkEnd w:id="20"/>
    <w:bookmarkStart w:id="21" w:name="X6e3ddfd0641899c46d24ac17ab6fba030a28ef9"/>
    <w:p>
      <w:pPr>
        <w:pStyle w:val="Heading2"/>
      </w:pPr>
      <w:r>
        <w:t xml:space="preserve">Roles and Responsibilities of a Chemical Engineer in Cape Town</w:t>
      </w:r>
    </w:p>
    <w:p>
      <w:pPr>
        <w:pStyle w:val="FirstParagraph"/>
      </w:pPr>
      <w:r>
        <w:t xml:space="preserve">A chemical engineer in Cape Town is tasked with designing and optimizing processes that convert raw materials into products while adhering to environmental regulations. Key responsibilities include:</w:t>
      </w:r>
    </w:p>
    <w:p>
      <w:pPr>
        <w:numPr>
          <w:ilvl w:val="0"/>
          <w:numId w:val="1001"/>
        </w:numPr>
        <w:pStyle w:val="Compact"/>
      </w:pPr>
      <w:r>
        <w:rPr>
          <w:bCs/>
          <w:b/>
        </w:rPr>
        <w:t xml:space="preserve">Process Design:</w:t>
      </w:r>
      <w:r>
        <w:t xml:space="preserve"> </w:t>
      </w:r>
      <w:r>
        <w:t xml:space="preserve">Developing efficient systems for industries such as pharmaceuticals, petrochemicals, and water purification. For example, engineers in Cape Town may work on desalination plants to address the city’s chronic water shortages.</w:t>
      </w:r>
    </w:p>
    <w:p>
      <w:pPr>
        <w:numPr>
          <w:ilvl w:val="0"/>
          <w:numId w:val="1001"/>
        </w:numPr>
        <w:pStyle w:val="Compact"/>
      </w:pPr>
      <w:r>
        <w:rPr>
          <w:bCs/>
          <w:b/>
        </w:rPr>
        <w:t xml:space="preserve">Sustainability Integration:</w:t>
      </w:r>
      <w:r>
        <w:t xml:space="preserve"> </w:t>
      </w:r>
      <w:r>
        <w:t xml:space="preserve">Implementing technologies that reduce waste and emissions. This aligns with South Africa’s national goals to transition toward a low-carbon economy, particularly in sectors like mining and energy.</w:t>
      </w:r>
    </w:p>
    <w:p>
      <w:pPr>
        <w:numPr>
          <w:ilvl w:val="0"/>
          <w:numId w:val="1001"/>
        </w:numPr>
        <w:pStyle w:val="Compact"/>
      </w:pPr>
      <w:r>
        <w:rPr>
          <w:bCs/>
          <w:b/>
        </w:rPr>
        <w:t xml:space="preserve">Resource Management:</w:t>
      </w:r>
      <w:r>
        <w:t xml:space="preserve"> </w:t>
      </w:r>
      <w:r>
        <w:t xml:space="preserve">Optimizing the use of finite resources such as water and minerals. In Cape Town, where water scarcity is acute, chemical engineers are crucial in designing systems for recycling wastewater and improving agricultural irrigation efficiency.</w:t>
      </w:r>
    </w:p>
    <w:bookmarkEnd w:id="21"/>
    <w:bookmarkStart w:id="22" w:name="Xc711abc92f476a8197b999a783da409229f9791"/>
    <w:p>
      <w:pPr>
        <w:pStyle w:val="Heading2"/>
      </w:pPr>
      <w:r>
        <w:t xml:space="preserve">Challenges Faced by Chemical Engineers in Cape Town</w:t>
      </w:r>
    </w:p>
    <w:p>
      <w:pPr>
        <w:pStyle w:val="FirstParagraph"/>
      </w:pPr>
      <w:r>
        <w:t xml:space="preserve">The chemical engineering profession in Cape Town is not without its challenges. Environmental issues such as air and water pollution, exacerbated by industrial activities, require engineers to balance economic growth with ecological preservation. Additionally, South Africa’s economic constraints often limit investment in advanced technologies. For instance, the high cost of implementing green energy solutions can hinder progress toward carbon neutrality.</w:t>
      </w:r>
    </w:p>
    <w:p>
      <w:pPr>
        <w:pStyle w:val="BodyText"/>
      </w:pPr>
      <w:r>
        <w:t xml:space="preserve">Another challenge is the need for interdisciplinary collaboration. Chemical engineers must work alongside environmental scientists, urban planners, and policymakers to address complex problems like climate change adaptation strategies in coastal regions vulnerable to sea-level rise.</w:t>
      </w:r>
    </w:p>
    <w:bookmarkEnd w:id="22"/>
    <w:bookmarkStart w:id="23" w:name="opportunities-for-innovation-and-growth"/>
    <w:p>
      <w:pPr>
        <w:pStyle w:val="Heading2"/>
      </w:pPr>
      <w:r>
        <w:t xml:space="preserve">Opportunities for Innovation and Growth</w:t>
      </w:r>
    </w:p>
    <w:p>
      <w:pPr>
        <w:pStyle w:val="FirstParagraph"/>
      </w:pPr>
      <w:r>
        <w:t xml:space="preserve">Despite these challenges, Cape Town offers significant opportunities for chemical engineers. The city’s focus on renewable energy, particularly solar and wind power, has created demand for engineers who can integrate these systems into existing infrastructure. Additionally, the mining sector in South Africa remains a cornerstone of the economy, with chemical engineers playing a vital role in extracting and processing minerals while minimizing environmental impact.</w:t>
      </w:r>
    </w:p>
    <w:p>
      <w:pPr>
        <w:pStyle w:val="BodyText"/>
      </w:pPr>
      <w:r>
        <w:t xml:space="preserve">Another emerging opportunity is the development of biotechnology applications. Cape Town’s academic institutions, such as the University of Cape Town (UCT), are fostering research into bio-based materials and pharmaceuticals, providing chemical engineers with avenues to contribute to global health and sustainability goals.</w:t>
      </w:r>
    </w:p>
    <w:bookmarkEnd w:id="23"/>
    <w:bookmarkStart w:id="24" w:name="X6f1b466faf5f30387894c563b48642a387f2ac0"/>
    <w:p>
      <w:pPr>
        <w:pStyle w:val="Heading2"/>
      </w:pPr>
      <w:r>
        <w:t xml:space="preserve">Case Studies: Chemical Engineering in Action</w:t>
      </w:r>
    </w:p>
    <w:p>
      <w:pPr>
        <w:pStyle w:val="FirstParagraph"/>
      </w:pPr>
      <w:r>
        <w:rPr>
          <w:bCs/>
          <w:b/>
        </w:rPr>
        <w:t xml:space="preserve">Case Study 1: Water Security Initiatives</w:t>
      </w:r>
      <w:r>
        <w:br/>
      </w:r>
      <w:r>
        <w:t xml:space="preserve">In response to Cape Town’s severe drought (2015–2018), chemical engineers collaborated with municipal authorities to design advanced water treatment systems. These included large-scale seawater desalination plants and wastewater recycling facilities, which ensured a stable water supply for the city’s population.</w:t>
      </w:r>
    </w:p>
    <w:p>
      <w:pPr>
        <w:pStyle w:val="BodyText"/>
      </w:pPr>
      <w:r>
        <w:rPr>
          <w:bCs/>
          <w:b/>
        </w:rPr>
        <w:t xml:space="preserve">Case Study 2: Mining Industry Innovations</w:t>
      </w:r>
      <w:r>
        <w:br/>
      </w:r>
      <w:r>
        <w:t xml:space="preserve">Chemical engineers in South Africa’s mining sector have pioneered techniques to recover precious metals from tailings (waste materials) using bioleaching processes. This not only reduces environmental pollution but also enhances resource efficiency, aligning with the goals of sustainable development.</w:t>
      </w:r>
    </w:p>
    <w:bookmarkEnd w:id="24"/>
    <w:bookmarkStart w:id="25" w:name="X92ba5b6f82550402ada788a1d71af05a2ad6ce2"/>
    <w:p>
      <w:pPr>
        <w:pStyle w:val="Heading2"/>
      </w:pPr>
      <w:r>
        <w:t xml:space="preserve">Academic and Professional Development in Cape Town</w:t>
      </w:r>
    </w:p>
    <w:p>
      <w:pPr>
        <w:pStyle w:val="FirstParagraph"/>
      </w:pPr>
      <w:r>
        <w:t xml:space="preserve">Cape Town is home to esteemed institutions like the University of Stellenbosch and Nelson Mandela University, which offer specialized chemical engineering programs. These programs emphasize practical training in addressing local challenges such as energy poverty and pollution. Furthermore, professional bodies like the Institution of Chemical Engineers (IChemE) provide networking opportunities for engineers to stay updated on global trends while tailoring their expertise to South Africa’s unique needs.</w:t>
      </w:r>
    </w:p>
    <w:bookmarkEnd w:id="25"/>
    <w:bookmarkStart w:id="26" w:name="conclusion"/>
    <w:p>
      <w:pPr>
        <w:pStyle w:val="Heading2"/>
      </w:pPr>
      <w:r>
        <w:t xml:space="preserve">Conclusion</w:t>
      </w:r>
    </w:p>
    <w:p>
      <w:pPr>
        <w:pStyle w:val="FirstParagraph"/>
      </w:pPr>
      <w:r>
        <w:t xml:space="preserve">In conclusion, the role of a chemical engineer in South Africa’s Cape Town is both challenging and transformative. From ensuring water security to advancing renewable energy solutions, these professionals are instrumental in shaping the region’s sustainable future. As Cape Town continues to navigate environmental and economic uncertainties, the contributions of chemical engineers will remain vital to achieving resilience and innovation on a national scale. This abstract underscores the necessity of fostering academic excellence and industry collaboration to empower chemical engineers in addressing South Africa’s evolving demands.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Chemical Engineer in South Africa Cape Town</dc:title>
  <dc:creator/>
  <dc:language>en</dc:language>
  <cp:keywords/>
  <dcterms:created xsi:type="dcterms:W3CDTF">2026-07-23T14:26:08Z</dcterms:created>
  <dcterms:modified xsi:type="dcterms:W3CDTF">2026-07-23T14:26:08Z</dcterms:modified>
</cp:coreProperties>
</file>

<file path=docProps/custom.xml><?xml version="1.0" encoding="utf-8"?>
<Properties xmlns="http://schemas.openxmlformats.org/officeDocument/2006/custom-properties" xmlns:vt="http://schemas.openxmlformats.org/officeDocument/2006/docPropsVTypes"/>
</file>