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af4495418ddc029e3d98605bb2e04d883ae6c78"/>
    <w:p>
      <w:pPr>
        <w:pStyle w:val="Heading1"/>
      </w:pPr>
      <w:r>
        <w:t xml:space="preserve">Abstract Academic Document: The Role and Impact of a Chemical Engineer in Spain, Barcelona</w:t>
      </w:r>
    </w:p>
    <w:p>
      <w:pPr>
        <w:pStyle w:val="FirstParagraph"/>
      </w:pPr>
      <w:r>
        <w:rPr>
          <w:bCs/>
          <w:b/>
        </w:rPr>
        <w:t xml:space="preserve">Keywords:</w:t>
      </w:r>
      <w:r>
        <w:t xml:space="preserve"> </w:t>
      </w:r>
      <w:r>
        <w:t xml:space="preserve">Abstract academic, Chemical Engineer, Spain Barcelona.</w:t>
      </w:r>
    </w:p>
    <w:bookmarkStart w:id="20" w:name="introduction"/>
    <w:p>
      <w:pPr>
        <w:pStyle w:val="Heading2"/>
      </w:pPr>
      <w:r>
        <w:t xml:space="preserve">Introduction</w:t>
      </w:r>
    </w:p>
    <w:p>
      <w:pPr>
        <w:pStyle w:val="FirstParagraph"/>
      </w:pPr>
      <w:r>
        <w:t xml:space="preserve">The field of</w:t>
      </w:r>
      <w:r>
        <w:t xml:space="preserve"> </w:t>
      </w:r>
      <w:r>
        <w:rPr>
          <w:bCs/>
          <w:b/>
        </w:rPr>
        <w:t xml:space="preserve">Chemical Engineering</w:t>
      </w:r>
      <w:r>
        <w:t xml:space="preserve"> </w:t>
      </w:r>
      <w:r>
        <w:t xml:space="preserve">has long been a cornerstone of technological and industrial development worldwide. In the context of</w:t>
      </w:r>
      <w:r>
        <w:t xml:space="preserve"> </w:t>
      </w:r>
      <w:r>
        <w:rPr>
          <w:iCs/>
          <w:i/>
        </w:rPr>
        <w:t xml:space="preserve">Spain Barcelona</w:t>
      </w:r>
      <w:r>
        <w:t xml:space="preserve">, a city renowned for its blend of cultural heritage and modern innovation, the role of chemical engineers has become increasingly vital in addressing contemporary challenges such as sustainable energy, waste management, and advanced manufacturing. This</w:t>
      </w:r>
      <w:r>
        <w:t xml:space="preserve"> </w:t>
      </w:r>
      <w:r>
        <w:rPr>
          <w:bCs/>
          <w:b/>
        </w:rPr>
        <w:t xml:space="preserve">abstract academic</w:t>
      </w:r>
      <w:r>
        <w:t xml:space="preserve"> </w:t>
      </w:r>
      <w:r>
        <w:t xml:space="preserve">document explores the multifaceted contributions of chemical engineers in Barcelona, emphasizing their significance within the local industrial landscape and their alignment with global environmental goals. The analysis draws on academic research, industry reports, and policy frameworks to highlight how chemical engineers in Barcelona are shaping the future of science and technology in Spain.</w:t>
      </w:r>
    </w:p>
    <w:bookmarkEnd w:id="20"/>
    <w:bookmarkStart w:id="21" w:name="contextual-overview"/>
    <w:p>
      <w:pPr>
        <w:pStyle w:val="Heading2"/>
      </w:pPr>
      <w:r>
        <w:t xml:space="preserve">Contextual Overview</w:t>
      </w:r>
    </w:p>
    <w:p>
      <w:pPr>
        <w:pStyle w:val="FirstParagraph"/>
      </w:pPr>
      <w:r>
        <w:rPr>
          <w:iCs/>
          <w:i/>
        </w:rPr>
        <w:t xml:space="preserve">Spain Barcelona</w:t>
      </w:r>
      <w:r>
        <w:t xml:space="preserve">, as a metropolitan hub in Catalonia, serves as a nexus for innovation and entrepreneurship. The city is home to prestigious institutions such as the Universitat Politècnica de Catalunya (UPC) and the Institut de Ciències del Mar (ICM), which provide cutting-edge research opportunities in chemical engineering. Barcelona’s strategic location, combined with its robust industrial sector—spanning pharmaceuticals, renewable energy, and advanced materials—positions it as a key player in European innovation. However, the challenges of urbanization, resource scarcity, and climate change demand the expertise of chemical engineers to develop solutions tailored to local needs while adhering to international standards.</w:t>
      </w:r>
    </w:p>
    <w:p>
      <w:pPr>
        <w:pStyle w:val="BodyText"/>
      </w:pPr>
      <w:r>
        <w:t xml:space="preserve">The</w:t>
      </w:r>
      <w:r>
        <w:t xml:space="preserve"> </w:t>
      </w:r>
      <w:r>
        <w:rPr>
          <w:bCs/>
          <w:b/>
        </w:rPr>
        <w:t xml:space="preserve">Chemical Engineer</w:t>
      </w:r>
      <w:r>
        <w:t xml:space="preserve"> </w:t>
      </w:r>
      <w:r>
        <w:t xml:space="preserve">in Barcelona operates at the intersection of science and industry, applying principles of chemistry, physics, and mathematics to design processes that are both economically viable and environmentally sustainable. Their work ranges from optimizing chemical reactions in pharmaceutical production to pioneering waste-to-energy technologies that reduce the city’s carbon footprint. This academic abstract underscores how these professionals contribute to Barcelona’s vision of becoming a green metropolis while fostering economic growth.</w:t>
      </w:r>
    </w:p>
    <w:bookmarkEnd w:id="21"/>
    <w:bookmarkStart w:id="22" w:name="academic-and-industrial-synergy"/>
    <w:p>
      <w:pPr>
        <w:pStyle w:val="Heading2"/>
      </w:pPr>
      <w:r>
        <w:t xml:space="preserve">Academic and Industrial Synergy</w:t>
      </w:r>
    </w:p>
    <w:p>
      <w:pPr>
        <w:pStyle w:val="FirstParagraph"/>
      </w:pPr>
      <w:r>
        <w:t xml:space="preserve">The integration of academic research with industrial applications is a hallmark of chemical engineering in</w:t>
      </w:r>
      <w:r>
        <w:t xml:space="preserve"> </w:t>
      </w:r>
      <w:r>
        <w:rPr>
          <w:iCs/>
          <w:i/>
        </w:rPr>
        <w:t xml:space="preserve">Spain Barcelona</w:t>
      </w:r>
      <w:r>
        <w:t xml:space="preserve">. Universities and research centers in the region collaborate closely with companies such as BASF, Siemens, and local startups to address real-world problems. For instance, chemical engineers at UPC have developed novel catalysts for hydrogen production, a critical component of Spain’s transition to renewable energy. Similarly, projects led by the Catalonia Energy Research Institute (IREC) focus on improving the efficiency of solar panels through advanced materials engineering.</w:t>
      </w:r>
    </w:p>
    <w:p>
      <w:pPr>
        <w:pStyle w:val="BodyText"/>
      </w:pPr>
      <w:r>
        <w:t xml:space="preserve">Moreover, Barcelona’s commitment to the</w:t>
      </w:r>
      <w:r>
        <w:t xml:space="preserve"> </w:t>
      </w:r>
      <w:r>
        <w:rPr>
          <w:bCs/>
          <w:b/>
        </w:rPr>
        <w:t xml:space="preserve">UN Sustainable Development Goals</w:t>
      </w:r>
      <w:r>
        <w:t xml:space="preserve"> </w:t>
      </w:r>
      <w:r>
        <w:t xml:space="preserve">(SDGs) has spurred demand for chemical engineers who can innovate in areas like circular economy models and carbon capture technologies. These professionals are tasked with designing processes that minimize waste and maximize resource efficiency, ensuring compliance with stringent European Union regulations on emissions and sustainability.</w:t>
      </w:r>
    </w:p>
    <w:bookmarkEnd w:id="22"/>
    <w:bookmarkStart w:id="23" w:name="X81258c8e9bfaf85b73f3873aa338ffd4b379c43"/>
    <w:p>
      <w:pPr>
        <w:pStyle w:val="Heading2"/>
      </w:pPr>
      <w:r>
        <w:t xml:space="preserve">Educational Framework for Chemical Engineers in Barcelona</w:t>
      </w:r>
    </w:p>
    <w:p>
      <w:pPr>
        <w:pStyle w:val="FirstParagraph"/>
      </w:pPr>
      <w:r>
        <w:t xml:space="preserve">The academic pathway for becoming a</w:t>
      </w:r>
      <w:r>
        <w:t xml:space="preserve"> </w:t>
      </w:r>
      <w:r>
        <w:rPr>
          <w:bCs/>
          <w:b/>
        </w:rPr>
        <w:t xml:space="preserve">Chemical Engineer</w:t>
      </w:r>
      <w:r>
        <w:t xml:space="preserve"> </w:t>
      </w:r>
      <w:r>
        <w:t xml:space="preserve">in Spain requires a five-year undergraduate degree (Grado en Ingeniería Química) followed by specialized postgraduate programs. Institutions like UPC and the Universitat de Barcelona (UB) offer curricula that emphasize both theoretical knowledge and practical skills, including process design, thermodynamics, and biotechnology. Students are also encouraged to engage in internships with local industries to gain hands-on experience in sectors such as petrochemicals or biopharmaceuticals.</w:t>
      </w:r>
    </w:p>
    <w:p>
      <w:pPr>
        <w:pStyle w:val="BodyText"/>
      </w:pPr>
      <w:r>
        <w:t xml:space="preserve">Barcelona’s academic environment is further enriched by interdisciplinary collaborations. For example, chemical engineers often work alongside environmental scientists and data analysts to develop smart systems for monitoring air quality or optimizing industrial processes using artificial intelligence. This holistic approach ensures that graduates are equipped to tackle complex challenges in a rapidly evolving technological landscape.</w:t>
      </w:r>
    </w:p>
    <w:bookmarkEnd w:id="23"/>
    <w:bookmarkStart w:id="24" w:name="challenges-and-opportunities"/>
    <w:p>
      <w:pPr>
        <w:pStyle w:val="Heading2"/>
      </w:pPr>
      <w:r>
        <w:t xml:space="preserve">Challenges and Opportunities</w:t>
      </w:r>
    </w:p>
    <w:p>
      <w:pPr>
        <w:pStyle w:val="FirstParagraph"/>
      </w:pPr>
      <w:r>
        <w:t xml:space="preserve">Despite its strengths, the field of chemical engineering in</w:t>
      </w:r>
      <w:r>
        <w:t xml:space="preserve"> </w:t>
      </w:r>
      <w:r>
        <w:rPr>
          <w:iCs/>
          <w:i/>
        </w:rPr>
        <w:t xml:space="preserve">Spain Barcelona</w:t>
      </w:r>
      <w:r>
        <w:t xml:space="preserve"> </w:t>
      </w:r>
      <w:r>
        <w:t xml:space="preserve">faces several challenges. Aging infrastructure in some industrial zones requires modernization, while the need for continuous innovation poses a steep learning curve for professionals. Additionally, global competition demands that Spanish engineers stay abreast of emerging technologies such as nanotechnology and green chemistry.</w:t>
      </w:r>
    </w:p>
    <w:p>
      <w:pPr>
        <w:pStyle w:val="BodyText"/>
      </w:pPr>
      <w:r>
        <w:t xml:space="preserve">However, these challenges also present unique opportunities. Barcelona’s growing emphasis on sustainable urban development has created a thriving market for chemical engineers specializing in environmental technologies. For example, the city’s waste management sector relies heavily on chemical processes to convert organic waste into biogas or compost. Similarly, the pharmaceutical industry in Catalonia seeks experts who can streamline drug production while reducing environmental impact.</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iCs/>
          <w:i/>
        </w:rPr>
        <w:t xml:space="preserve">Spain Barcelona</w:t>
      </w:r>
      <w:r>
        <w:t xml:space="preserve"> </w:t>
      </w:r>
      <w:r>
        <w:t xml:space="preserve">is both dynamic and essential to the region’s economic and environmental aspirations. Through academic excellence, industrial collaboration, and a commitment to sustainability, these professionals are driving innovation that resonates beyond Catalonia’s borders. This</w:t>
      </w:r>
      <w:r>
        <w:t xml:space="preserve"> </w:t>
      </w:r>
      <w:r>
        <w:rPr>
          <w:bCs/>
          <w:b/>
        </w:rPr>
        <w:t xml:space="preserve">abstract academic</w:t>
      </w:r>
      <w:r>
        <w:t xml:space="preserve"> </w:t>
      </w:r>
      <w:r>
        <w:t xml:space="preserve">document highlights the critical contributions of chemical engineers in addressing local challenges while aligning with global priorities such as climate action and sustainable consumption.</w:t>
      </w:r>
    </w:p>
    <w:p>
      <w:pPr>
        <w:pStyle w:val="BodyText"/>
      </w:pPr>
      <w:r>
        <w:t xml:space="preserve">In conclusion, as Barcelona continues to evolve into a hub for green technology and smart cities, the expertise of chemical engineers will remain indispensable. Their work not only shapes the future of industry in Spain but also sets a benchmark for how engineering disciplines can harmonize progress with planetary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Spain, Barcelona</dc:title>
  <dc:creator/>
  <dc:language>en</dc:language>
  <cp:keywords/>
  <dcterms:created xsi:type="dcterms:W3CDTF">2026-07-21T15:58:20Z</dcterms:created>
  <dcterms:modified xsi:type="dcterms:W3CDTF">2026-07-21T15:58:20Z</dcterms:modified>
</cp:coreProperties>
</file>

<file path=docProps/custom.xml><?xml version="1.0" encoding="utf-8"?>
<Properties xmlns="http://schemas.openxmlformats.org/officeDocument/2006/custom-properties" xmlns:vt="http://schemas.openxmlformats.org/officeDocument/2006/docPropsVTypes"/>
</file>