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ce4bb86b28971c8038599957340e48f6b7800d"/>
    <w:p>
      <w:pPr>
        <w:pStyle w:val="Heading1"/>
      </w:pPr>
      <w:r>
        <w:t xml:space="preserve">Abstract Academic Document: The Role of a Chemical Engineer in Sri Lanka Colombo</w:t>
      </w:r>
    </w:p>
    <w:p>
      <w:pPr>
        <w:pStyle w:val="FirstParagraph"/>
      </w:pPr>
      <w:r>
        <w:t xml:space="preserve">This abstract academic document explores the evolving role and significance of chemical engineers in the context of</w:t>
      </w:r>
      <w:r>
        <w:t xml:space="preserve"> </w:t>
      </w:r>
      <w:r>
        <w:rPr>
          <w:bCs/>
          <w:b/>
        </w:rPr>
        <w:t xml:space="preserve">Sri Lanka Colombo</w:t>
      </w:r>
      <w:r>
        <w:t xml:space="preserve">, a hub for industrial, technological, and environmental innovation. As one of South Asia’s most dynamic economic centers, Colombo presents unique opportunities and challenges for chemical engineers seeking to contribute to sustainable development, industrial growth, and global competitiveness. This document outlines the multifaceted responsibilities of a</w:t>
      </w:r>
      <w:r>
        <w:t xml:space="preserve"> </w:t>
      </w:r>
      <w:r>
        <w:rPr>
          <w:bCs/>
          <w:b/>
        </w:rPr>
        <w:t xml:space="preserve">Chemical Engineer</w:t>
      </w:r>
      <w:r>
        <w:t xml:space="preserve">, the demands of practicing this profession in Sri Lanka’s socio-economic landscape, and the potential for impactful contributions within Colombo’s urban and industrial ecosystem.</w:t>
      </w:r>
    </w:p>
    <w:bookmarkStart w:id="20" w:name="introduction"/>
    <w:p>
      <w:pPr>
        <w:pStyle w:val="Heading2"/>
      </w:pPr>
      <w:r>
        <w:t xml:space="preserve">Introduction</w:t>
      </w:r>
    </w:p>
    <w:p>
      <w:pPr>
        <w:pStyle w:val="FirstParagraph"/>
      </w:pPr>
      <w:r>
        <w:t xml:space="preserve">The field of chemical engineering is integral to modern society, bridging the gap between scientific innovation and industrial application. In</w:t>
      </w:r>
      <w:r>
        <w:t xml:space="preserve"> </w:t>
      </w:r>
      <w:r>
        <w:rPr>
          <w:bCs/>
          <w:b/>
        </w:rPr>
        <w:t xml:space="preserve">Sri Lanka Colombo</w:t>
      </w:r>
      <w:r>
        <w:t xml:space="preserve">, where industries such as pharmaceuticals, food processing, textiles, and energy production thrive, chemical engineers play a pivotal role in ensuring efficiency, safety, and sustainability. The city’s strategic location as a trade gateway for South Asia further amplifies the need for professionals who can optimize chemical processes while adhering to environmental regulations and global standards. This document delves into how</w:t>
      </w:r>
      <w:r>
        <w:t xml:space="preserve"> </w:t>
      </w:r>
      <w:r>
        <w:rPr>
          <w:bCs/>
          <w:b/>
        </w:rPr>
        <w:t xml:space="preserve">Chemical Engineers</w:t>
      </w:r>
      <w:r>
        <w:t xml:space="preserve"> </w:t>
      </w:r>
      <w:r>
        <w:t xml:space="preserve">in Colombo navigate these demands, leveraging their expertise to drive technological advancement and economic resilience.</w:t>
      </w:r>
    </w:p>
    <w:bookmarkEnd w:id="20"/>
    <w:bookmarkStart w:id="21" w:name="Xc4f496fed0af7ec71e641a312f93a9d85cbfc0c"/>
    <w:p>
      <w:pPr>
        <w:pStyle w:val="Heading2"/>
      </w:pPr>
      <w:r>
        <w:t xml:space="preserve">The Scope of a Chemical Engineer in Sri Lanka Colombo</w:t>
      </w:r>
    </w:p>
    <w:p>
      <w:pPr>
        <w:pStyle w:val="FirstParagraph"/>
      </w:pPr>
      <w:r>
        <w:t xml:space="preserve">A</w:t>
      </w:r>
      <w:r>
        <w:t xml:space="preserve"> </w:t>
      </w:r>
      <w:r>
        <w:rPr>
          <w:bCs/>
          <w:b/>
        </w:rPr>
        <w:t xml:space="preserve">Chemical Engineer</w:t>
      </w:r>
      <w:r>
        <w:t xml:space="preserve"> </w:t>
      </w:r>
      <w:r>
        <w:t xml:space="preserve">in Sri Lanka Colombo operates across diverse sectors, including:</w:t>
      </w:r>
    </w:p>
    <w:p>
      <w:pPr>
        <w:numPr>
          <w:ilvl w:val="0"/>
          <w:numId w:val="1001"/>
        </w:numPr>
        <w:pStyle w:val="Compact"/>
      </w:pPr>
      <w:r>
        <w:rPr>
          <w:bCs/>
          <w:b/>
        </w:rPr>
        <w:t xml:space="preserve">Pharmaceutical Industry:</w:t>
      </w:r>
      <w:r>
        <w:t xml:space="preserve"> </w:t>
      </w:r>
      <w:r>
        <w:t xml:space="preserve">Designing and scaling drug manufacturing processes to meet international quality standards.</w:t>
      </w:r>
    </w:p>
    <w:p>
      <w:pPr>
        <w:numPr>
          <w:ilvl w:val="0"/>
          <w:numId w:val="1001"/>
        </w:numPr>
        <w:pStyle w:val="Compact"/>
      </w:pPr>
      <w:r>
        <w:rPr>
          <w:bCs/>
          <w:b/>
        </w:rPr>
        <w:t xml:space="preserve">Food Processing:</w:t>
      </w:r>
      <w:r>
        <w:t xml:space="preserve"> </w:t>
      </w:r>
      <w:r>
        <w:t xml:space="preserve">Developing safe and efficient methods for preservation, packaging, and waste reduction.</w:t>
      </w:r>
    </w:p>
    <w:p>
      <w:pPr>
        <w:numPr>
          <w:ilvl w:val="0"/>
          <w:numId w:val="1001"/>
        </w:numPr>
        <w:pStyle w:val="Compact"/>
      </w:pPr>
      <w:r>
        <w:rPr>
          <w:bCs/>
          <w:b/>
        </w:rPr>
        <w:t xml:space="preserve">Energy Sector:</w:t>
      </w:r>
      <w:r>
        <w:t xml:space="preserve"> </w:t>
      </w:r>
      <w:r>
        <w:t xml:space="preserve">Innovating in renewable energy systems such as biofuels or solar thermal technology.</w:t>
      </w:r>
    </w:p>
    <w:p>
      <w:pPr>
        <w:numPr>
          <w:ilvl w:val="0"/>
          <w:numId w:val="1001"/>
        </w:numPr>
        <w:pStyle w:val="Compact"/>
      </w:pPr>
      <w:r>
        <w:rPr>
          <w:bCs/>
          <w:b/>
        </w:rPr>
        <w:t xml:space="preserve">Pollution Control:</w:t>
      </w:r>
      <w:r>
        <w:t xml:space="preserve"> </w:t>
      </w:r>
      <w:r>
        <w:t xml:space="preserve">Implementing strategies to mitigate industrial waste and emissions in compliance with Sri Lanka’s environmental policies.</w:t>
      </w:r>
    </w:p>
    <w:p>
      <w:pPr>
        <w:pStyle w:val="FirstParagraph"/>
      </w:pPr>
      <w:r>
        <w:t xml:space="preserve">In Colombo, chemical engineers must also address the unique challenges of urban industrialization, such as limited space for large-scale operations and the need for cost-effective solutions tailored to local resources. For instance, engineers often adapt technologies to utilize locally abundant materials like coconut husks or rice husks for bioenergy production.</w:t>
      </w:r>
    </w:p>
    <w:bookmarkEnd w:id="21"/>
    <w:bookmarkStart w:id="22" w:name="Xb1e7823e28a3ca42d3b699a01ebe8a7e92da745"/>
    <w:p>
      <w:pPr>
        <w:pStyle w:val="Heading2"/>
      </w:pPr>
      <w:r>
        <w:t xml:space="preserve">Challenges and Opportunities in Sri Lanka Colombo</w:t>
      </w:r>
    </w:p>
    <w:p>
      <w:pPr>
        <w:pStyle w:val="FirstParagraph"/>
      </w:pPr>
      <w:r>
        <w:t xml:space="preserve">While Colombo offers a vibrant environment for chemical engineers, several challenges exist. These include:</w:t>
      </w:r>
    </w:p>
    <w:p>
      <w:pPr>
        <w:numPr>
          <w:ilvl w:val="0"/>
          <w:numId w:val="1002"/>
        </w:numPr>
        <w:pStyle w:val="Compact"/>
      </w:pPr>
      <w:r>
        <w:rPr>
          <w:bCs/>
          <w:b/>
        </w:rPr>
        <w:t xml:space="preserve">Limited Infrastructure:</w:t>
      </w:r>
      <w:r>
        <w:t xml:space="preserve"> </w:t>
      </w:r>
      <w:r>
        <w:t xml:space="preserve">Modern chemical plants require advanced infrastructure, which may be constrained in urban areas.</w:t>
      </w:r>
    </w:p>
    <w:p>
      <w:pPr>
        <w:numPr>
          <w:ilvl w:val="0"/>
          <w:numId w:val="1002"/>
        </w:numPr>
        <w:pStyle w:val="Compact"/>
      </w:pPr>
      <w:r>
        <w:rPr>
          <w:bCs/>
          <w:b/>
        </w:rPr>
        <w:t xml:space="preserve">Regulatory Compliance:</w:t>
      </w:r>
      <w:r>
        <w:t xml:space="preserve"> </w:t>
      </w:r>
      <w:r>
        <w:t xml:space="preserve">Adhering to both Sri Lankan and international environmental regulations (e.g., ISO 14001) demands continuous adaptation.</w:t>
      </w:r>
    </w:p>
    <w:p>
      <w:pPr>
        <w:numPr>
          <w:ilvl w:val="0"/>
          <w:numId w:val="1002"/>
        </w:numPr>
        <w:pStyle w:val="Compact"/>
      </w:pPr>
      <w:r>
        <w:rPr>
          <w:bCs/>
          <w:b/>
        </w:rPr>
        <w:t xml:space="preserve">Talent Development:</w:t>
      </w:r>
      <w:r>
        <w:t xml:space="preserve"> </w:t>
      </w:r>
      <w:r>
        <w:t xml:space="preserve">A need for specialized training programs to align academic curricula with industry needs.</w:t>
      </w:r>
    </w:p>
    <w:p>
      <w:pPr>
        <w:pStyle w:val="FirstParagraph"/>
      </w:pPr>
      <w:r>
        <w:t xml:space="preserve">Despite these hurdles, opportunities abound. Colombo’s growing emphasis on</w:t>
      </w:r>
      <w:r>
        <w:t xml:space="preserve"> </w:t>
      </w:r>
      <w:r>
        <w:rPr>
          <w:iCs/>
          <w:i/>
        </w:rPr>
        <w:t xml:space="preserve">sustainable development</w:t>
      </w:r>
      <w:r>
        <w:t xml:space="preserve">, supported by initiatives like Sri Lanka’s National Green Building Standards and the Colombo Water Supply &amp; Sewerage Board, creates demand for chemical engineers who can innovate in water treatment, waste recycling, and green chemistry. Additionally, collaborations between local institutions such as the University of Peradeniya and foreign universities (e.g., through Erasmus+ programs) foster research opportunities for emerging technologies.</w:t>
      </w:r>
    </w:p>
    <w:bookmarkEnd w:id="22"/>
    <w:bookmarkStart w:id="23" w:name="X24cb9c2711d3d2516776625c45127702abfb379"/>
    <w:p>
      <w:pPr>
        <w:pStyle w:val="Heading2"/>
      </w:pPr>
      <w:r>
        <w:t xml:space="preserve">Case Study: Chemical Engineering Innovations in Colombo</w:t>
      </w:r>
    </w:p>
    <w:p>
      <w:pPr>
        <w:pStyle w:val="FirstParagraph"/>
      </w:pPr>
      <w:r>
        <w:t xml:space="preserve">A notable example is the</w:t>
      </w:r>
      <w:r>
        <w:t xml:space="preserve"> </w:t>
      </w:r>
      <w:r>
        <w:rPr>
          <w:bCs/>
          <w:b/>
        </w:rPr>
        <w:t xml:space="preserve">Sri Lanka Institute of Advanced Technological Education (SLIATE)</w:t>
      </w:r>
      <w:r>
        <w:t xml:space="preserve">, which has partnered with Colombo-based industries to develop eco-friendly chemical processes. One project involved optimizing the production of biodegradable plastics using cassava starch, a locally available resource. This initiative, led by a team of</w:t>
      </w:r>
      <w:r>
        <w:t xml:space="preserve"> </w:t>
      </w:r>
      <w:r>
        <w:rPr>
          <w:bCs/>
          <w:b/>
        </w:rPr>
        <w:t xml:space="preserve">Chemical Engineers</w:t>
      </w:r>
      <w:r>
        <w:t xml:space="preserve">, not only reduced plastic waste but also provided economic benefits to rural farmers by creating new markets for agricultural products.</w:t>
      </w:r>
    </w:p>
    <w:p>
      <w:pPr>
        <w:pStyle w:val="BodyText"/>
      </w:pPr>
      <w:r>
        <w:t xml:space="preserve">Another example is the</w:t>
      </w:r>
      <w:r>
        <w:t xml:space="preserve"> </w:t>
      </w:r>
      <w:r>
        <w:rPr>
          <w:iCs/>
          <w:i/>
        </w:rPr>
        <w:t xml:space="preserve">Ceylon Chemicals and Industries Ltd.</w:t>
      </w:r>
      <w:r>
        <w:t xml:space="preserve">, a Colombo-based enterprise that has integrated chemical engineering principles into its production of fertilizers and pesticides. By adopting precision agriculture techniques, the company has improved crop yields while minimizing environmental harm, showcasing the transformative potential of chemical engineering in Sri Lanka’s agritech sector.</w:t>
      </w:r>
    </w:p>
    <w:bookmarkEnd w:id="23"/>
    <w:bookmarkStart w:id="24" w:name="X1586ec65732af64d222a35602cc52a54d868880"/>
    <w:p>
      <w:pPr>
        <w:pStyle w:val="Heading2"/>
      </w:pPr>
      <w:r>
        <w:t xml:space="preserve">The Role of a Chemical Engineer in Sustainable Development</w:t>
      </w:r>
    </w:p>
    <w:p>
      <w:pPr>
        <w:pStyle w:val="FirstParagraph"/>
      </w:pPr>
      <w:r>
        <w:t xml:space="preserve">In</w:t>
      </w:r>
      <w:r>
        <w:t xml:space="preserve"> </w:t>
      </w:r>
      <w:r>
        <w:rPr>
          <w:bCs/>
          <w:b/>
        </w:rPr>
        <w:t xml:space="preserve">Sri Lanka Colombo</w:t>
      </w:r>
      <w:r>
        <w:t xml:space="preserve">, chemical engineers are increasingly tasked with addressing climate change and resource scarcity. This includes:</w:t>
      </w:r>
    </w:p>
    <w:p>
      <w:pPr>
        <w:numPr>
          <w:ilvl w:val="0"/>
          <w:numId w:val="1003"/>
        </w:numPr>
        <w:pStyle w:val="Compact"/>
      </w:pPr>
      <w:r>
        <w:rPr>
          <w:bCs/>
          <w:b/>
        </w:rPr>
        <w:t xml:space="preserve">Carbon Capture Technologies:</w:t>
      </w:r>
      <w:r>
        <w:t xml:space="preserve"> </w:t>
      </w:r>
      <w:r>
        <w:t xml:space="preserve">Researching methods to reduce CO₂ emissions from industrial processes.</w:t>
      </w:r>
    </w:p>
    <w:p>
      <w:pPr>
        <w:numPr>
          <w:ilvl w:val="0"/>
          <w:numId w:val="1003"/>
        </w:numPr>
        <w:pStyle w:val="Compact"/>
      </w:pPr>
      <w:r>
        <w:rPr>
          <w:bCs/>
          <w:b/>
        </w:rPr>
        <w:t xml:space="preserve">Circular Economy Practices:</w:t>
      </w:r>
      <w:r>
        <w:t xml:space="preserve"> </w:t>
      </w:r>
      <w:r>
        <w:t xml:space="preserve">Designing systems for recycling industrial byproducts into valuable materials (e.g., converting textile dye waste into pigments).</w:t>
      </w:r>
    </w:p>
    <w:p>
      <w:pPr>
        <w:numPr>
          <w:ilvl w:val="0"/>
          <w:numId w:val="1003"/>
        </w:numPr>
        <w:pStyle w:val="Compact"/>
      </w:pPr>
      <w:r>
        <w:rPr>
          <w:bCs/>
          <w:b/>
        </w:rPr>
        <w:t xml:space="preserve">Eco-Friendly Materials:</w:t>
      </w:r>
      <w:r>
        <w:t xml:space="preserve"> </w:t>
      </w:r>
      <w:r>
        <w:t xml:space="preserve">Developing alternatives to conventional chemicals, such as water-based adhesives and non-toxic solvents.</w:t>
      </w:r>
    </w:p>
    <w:p>
      <w:pPr>
        <w:pStyle w:val="FirstParagraph"/>
      </w:pPr>
      <w:r>
        <w:t xml:space="preserve">These efforts align with Sri Lanka’s commitment to the UN Sustainable Development Goals (SDGs), particularly Goal 12 (Responsible Consumption and Production) and Goal 13 (Climate Action). By integrating sustainability into their work, chemical engineers in Colombo contribute to a greener future for the region.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Sri Lanka Colombo</w:t>
      </w:r>
      <w:r>
        <w:t xml:space="preserve"> </w:t>
      </w:r>
      <w:r>
        <w:t xml:space="preserve">is both challenging and rewarding. As an economic and technological hub, Colombo requires professionals who can innovate within constraints, adapt to local needs, and prioritize sustainability. Through education, industry collaboration, and policy alignment, chemical engineers have the potential to drive Sri Lanka’s industrial growth while addressing global environmental challenges. This document underscores the critical importance of nurturing a robust chemical engineering community in Colombo to ensure that the city remains a leader in technological and ecological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Chemical Engineer in Sri Lanka Colombo</dc:title>
  <dc:creator/>
  <dc:language>en</dc:language>
  <cp:keywords/>
  <dcterms:created xsi:type="dcterms:W3CDTF">2026-07-21T00:38:25Z</dcterms:created>
  <dcterms:modified xsi:type="dcterms:W3CDTF">2026-07-21T00:38:25Z</dcterms:modified>
</cp:coreProperties>
</file>

<file path=docProps/custom.xml><?xml version="1.0" encoding="utf-8"?>
<Properties xmlns="http://schemas.openxmlformats.org/officeDocument/2006/custom-properties" xmlns:vt="http://schemas.openxmlformats.org/officeDocument/2006/docPropsVTypes"/>
</file>