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0" w:name="X9d46dcb609c31a68d072e70402069d8344a35c2"/>
    <w:p>
      <w:pPr>
        <w:pStyle w:val="Heading1"/>
      </w:pPr>
      <w:r>
        <w:t xml:space="preserve">Abstract Academic Document: The Role and Impact of Chemical Engineers in Switzerland Zurich</w:t>
      </w:r>
    </w:p>
    <w:p>
      <w:pPr>
        <w:pStyle w:val="FirstParagraph"/>
      </w:pPr>
      <w:r>
        <w:rPr>
          <w:bCs/>
          <w:b/>
        </w:rPr>
        <w:t xml:space="preserve">Abstract academic:</w:t>
      </w:r>
      <w:r>
        <w:t xml:space="preserve"> </w:t>
      </w:r>
      <w:r>
        <w:t xml:space="preserve">This document provides a comprehensive overview of the role, responsibilities, and significance of chemical engineers within the context of Switzerland’s Zurich region. As a global hub for scientific innovation and sustainable development, Zurich presents unique opportunities and challenges for chemical engineers operating in both academic and industrial environments. The document explores the interdisciplinary nature of chemical engineering in this region, emphasizing its contributions to technological advancement, environmental stewardship, and economic growth. By examining the integration of cutting-edge research with practical applications, this abstract highlights how chemical engineers in Switzerland Zurich are pivotal to addressing global challenges through localized expertise.</w:t>
      </w:r>
    </w:p>
    <w:p>
      <w:pPr>
        <w:pStyle w:val="BodyText"/>
      </w:pPr>
      <w:r>
        <w:rPr>
          <w:bCs/>
          <w:b/>
        </w:rPr>
        <w:t xml:space="preserve">Chemical Engineer:</w:t>
      </w:r>
      <w:r>
        <w:t xml:space="preserve"> </w:t>
      </w:r>
      <w:r>
        <w:t xml:space="preserve">Chemical engineers are essential professionals who apply principles of chemistry, physics, biology, and engineering to design and optimize processes that transform raw materials into valuable products. Their work spans diverse sectors such as pharmaceuticals, energy production, biotechnology, environmental engineering, and materials science. In Switzerland Zurich—a city renowned for its academic excellence in natural sciences and engineering—the role of a chemical engineer is further amplified by the region’s commitment to innovation and sustainability. The interdisciplinary nature of chemical engineering in this context requires professionals to collaborate with researchers from fields such as nanotechnology, renewable energy systems, and advanced manufacturing. This document delves into the specific contributions of chemical engineers in Zurich, focusing on their adaptability to Swiss regulatory frameworks, integration with world-class research institutions like ETH Zurich (Swiss Federal Institute of Technology), and alignment with the country’s ambitious environmental policies.</w:t>
      </w:r>
    </w:p>
    <w:p>
      <w:pPr>
        <w:pStyle w:val="BodyText"/>
      </w:pPr>
      <w:r>
        <w:rPr>
          <w:bCs/>
          <w:b/>
        </w:rPr>
        <w:t xml:space="preserve">Switzerland Zurich:</w:t>
      </w:r>
      <w:r>
        <w:t xml:space="preserve"> </w:t>
      </w:r>
      <w:r>
        <w:t xml:space="preserve">Switzerland is consistently ranked among the top countries globally for quality of life, economic stability, and scientific research. Zurich, as its largest city and a global financial center, also serves as a nexus for academic and industrial collaboration. The Swiss chemical engineering sector in Zurich benefits from a unique ecosystem that combines rigorous academic standards with strong industry partnerships. Institutions such as ETH Zurich provide cutting-edge facilities for research in areas like catalysis, bioprocessing, and green chemistry. Meanwhile, companies such as Roche, Novartis, and Lonza—headquartered or operating extensively in the region—rely on chemical engineers to develop scalable solutions for drug discovery, waste reduction, and resource efficiency. This symbiotic relationship between academia and industry ensures that chemical engineers in Zurich are not only equipped with theoretical knowledge but also exposed to real-world challenges that demand innovative problem-solving.</w:t>
      </w:r>
    </w:p>
    <w:p>
      <w:pPr>
        <w:pStyle w:val="BodyText"/>
      </w:pPr>
      <w:r>
        <w:t xml:space="preserve">The role of a chemical engineer in Switzerland Zurich extends beyond traditional industrial applications. With the Swiss government’s emphasis on achieving carbon neutrality by 2050, chemical engineers play a critical part in advancing sustainable technologies. For instance, they are instrumental in developing biodegradable polymers, optimizing fuel cell technologies for hydrogen energy systems, and designing processes that minimize carbon footprints across industries. In Zurich’s academic sector, researchers are exploring novel applications of chemical engineering to address global issues such as water scarcity and waste management. Projects at ETH Zurich include the development of advanced filtration membranes for desalination and the synthesis of bio-based materials from agricultural byproducts, which align with Switzerland’s circular economy goals.</w:t>
      </w:r>
    </w:p>
    <w:p>
      <w:pPr>
        <w:pStyle w:val="BodyText"/>
      </w:pPr>
      <w:r>
        <w:t xml:space="preserve">The academic environment in Zurich fosters a culture of interdisciplinary collaboration that is integral to the success of chemical engineers. Courses at institutions like ETH Zurich integrate theoretical knowledge with practical training through internships, research projects, and industry partnerships. Students are encouraged to engage in multidisciplinary teams that combine expertise from fields such as data science, mechanical engineering, and environmental policy. This approach ensures that chemical engineers are prepared to tackle complex challenges that require a holistic understanding of systems-level thinking. Moreover, the Swiss education system emphasizes precision engineering and rigorous quality control—qualities that are particularly relevant for the pharmaceutical industry, a cornerstone of Zurich’s economy.</w:t>
      </w:r>
    </w:p>
    <w:p>
      <w:pPr>
        <w:pStyle w:val="BodyText"/>
      </w:pPr>
      <w:r>
        <w:t xml:space="preserve">In addition to academic and industrial roles, chemical engineers in Zurich contribute to public policy and sustainability initiatives. Switzerland’s stringent environmental regulations require industries to adhere to high standards of safety, efficiency, and ecological responsibility. Chemical engineers are often called upon to design compliance frameworks that meet these requirements while maintaining operational efficiency. For example, they may develop models for air quality monitoring or devise strategies for recycling industrial byproducts into new materials. Their expertise is also crucial in the renewable energy sector, where innovations in battery storage, hydrogen production, and carbon capture technologies are being tested and implemented in collaboration with government agencies.</w:t>
      </w:r>
    </w:p>
    <w:p>
      <w:pPr>
        <w:pStyle w:val="BodyText"/>
      </w:pPr>
      <w:r>
        <w:t xml:space="preserve">The global reputation of Zurich as a center for innovation further enhances the opportunities available to chemical engineers. International collaborations with research institutions such as MIT (Massachusetts Institute of Technology), Stanford University, and others enable Swiss chemical engineers to stay at the forefront of technological advancements. Conferences, workshops, and exchange programs held in Zurich provide platforms for sharing knowledge on emerging trends like artificial intelligence in process optimization or the use of machine learning algorithms to predict chemical reaction outcomes. These interactions ensure that the work of chemical engineers in Switzerland Zurich remains globally competitive and relevant.</w:t>
      </w:r>
    </w:p>
    <w:p>
      <w:pPr>
        <w:pStyle w:val="BodyText"/>
      </w:pPr>
      <w:r>
        <w:t xml:space="preserve">However, the field also presents challenges. The high standards of Swiss engineering require continuous upskilling and adaptation to rapidly evolving technologies. Additionally, the integration of ethical considerations into engineering practices—such as ensuring equitable access to innovations in healthcare or addressing potential environmental risks—demands a nuanced approach. Chemical engineers in Zurich are increasingly called upon to balance technical feasibility with societal impact, reflecting the broader trend of responsible innovation.</w:t>
      </w:r>
    </w:p>
    <w:p>
      <w:pPr>
        <w:pStyle w:val="BodyText"/>
      </w:pPr>
      <w:r>
        <w:t xml:space="preserve">Conclusion: The chemical engineer’s role in Switzerland Zurich is both dynamic and multifaceted, shaped by the region’s academic rigor, industrial excellence, and environmental priorities. From advancing pharmaceutical research to pioneering sustainable technologies, these professionals are at the heart of Zurich’s scientific and economic ecosystem. Their contributions underscore the importance of interdisciplinary collaboration and ethical responsibility in addressing global challenges through localized solutions. As Switzerland continues to position itself as a leader in sustainability and innovation, chemical engineers in Zurich will remain indispensable to this vision.</w:t>
      </w:r>
    </w:p>
    <w:p>
      <w:pPr>
        <w:pStyle w:val="BodyText"/>
      </w:pPr>
      <w:r>
        <w:rPr>
          <w:bCs/>
          <w:b/>
        </w:rPr>
        <w:t xml:space="preserve">Keywords:</w:t>
      </w:r>
      <w:r>
        <w:t xml:space="preserve"> </w:t>
      </w:r>
      <w:r>
        <w:t xml:space="preserve">Chemical Engineer, Switzerland Zurich, Academic Research, Sustainable Technology, Industrial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Switzerland Zurich</dc:title>
  <dc:creator/>
  <dc:language>en</dc:language>
  <cp:keywords/>
  <dcterms:created xsi:type="dcterms:W3CDTF">2026-07-23T12:11:06Z</dcterms:created>
  <dcterms:modified xsi:type="dcterms:W3CDTF">2026-07-23T12:11:06Z</dcterms:modified>
</cp:coreProperties>
</file>

<file path=docProps/custom.xml><?xml version="1.0" encoding="utf-8"?>
<Properties xmlns="http://schemas.openxmlformats.org/officeDocument/2006/custom-properties" xmlns:vt="http://schemas.openxmlformats.org/officeDocument/2006/docPropsVTypes"/>
</file>