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a7e608c3834053127c4a077b55c621e966c6117"/>
    <w:p>
      <w:pPr>
        <w:pStyle w:val="Heading1"/>
      </w:pPr>
      <w:r>
        <w:t xml:space="preserve">Abstract Academic Document: The Role of a Chemical Engineer in Turkey Istanbul</w:t>
      </w:r>
    </w:p>
    <w:p>
      <w:pPr>
        <w:pStyle w:val="FirstParagraph"/>
      </w:pPr>
      <w:r>
        <w:t xml:space="preserve">This abstract academic document explores the multifaceted role of a chemical engineer in the context of Turkey Istanbul, a region experiencing rapid industrialization, technological innovation, and environmental challenges. As one of the largest cities in Europe and a global hub for commerce and academia, Istanbul presents unique opportunities and demands for chemical engineers. This document examines the educational pathways, professional responsibilities, industry trends, and societal impacts associated with the profession of a chemical engineer in this dynamic region.</w:t>
      </w:r>
    </w:p>
    <w:bookmarkStart w:id="20" w:name="X084fac4d6c1befd2b4f3f91bd4bf29cb33d6ef1"/>
    <w:p>
      <w:pPr>
        <w:pStyle w:val="Heading2"/>
      </w:pPr>
      <w:r>
        <w:t xml:space="preserve">Introduction: Chemical Engineering in Turkey Istanbul</w:t>
      </w:r>
    </w:p>
    <w:p>
      <w:pPr>
        <w:pStyle w:val="FirstParagraph"/>
      </w:pPr>
      <w:r>
        <w:t xml:space="preserve">The field of chemical engineering is pivotal to modern industrial societies, and its significance is particularly pronounced in urban centers like Istanbul. As Turkey’s economic and cultural heart, Istanbul serves as a bridge between Europe and Asia, hosting a diverse array of industries ranging from petrochemicals to pharmaceuticals. A chemical engineer in Turkey Istanbul must navigate the complexities of these sectors while adhering to stringent environmental regulations and sustainability goals. This document highlights how the role of a chemical engineer in this region is shaped by its geographical, economic, and social context.</w:t>
      </w:r>
    </w:p>
    <w:bookmarkEnd w:id="20"/>
    <w:bookmarkStart w:id="21" w:name="scope-and-objectives"/>
    <w:p>
      <w:pPr>
        <w:pStyle w:val="Heading2"/>
      </w:pPr>
      <w:r>
        <w:t xml:space="preserve">Scope and Objectives</w:t>
      </w:r>
    </w:p>
    <w:p>
      <w:pPr>
        <w:pStyle w:val="FirstParagraph"/>
      </w:pPr>
      <w:r>
        <w:t xml:space="preserve">The primary objective of this abstract academic document is to provide an overview of the professional landscape for chemical engineers in Turkey Istanbul. Key areas of focus include:</w:t>
      </w:r>
    </w:p>
    <w:p>
      <w:pPr>
        <w:numPr>
          <w:ilvl w:val="0"/>
          <w:numId w:val="1001"/>
        </w:numPr>
        <w:pStyle w:val="Compact"/>
      </w:pPr>
      <w:r>
        <w:t xml:space="preserve">Analyzing the educational institutions that train chemical engineers in Istanbul.</w:t>
      </w:r>
    </w:p>
    <w:p>
      <w:pPr>
        <w:numPr>
          <w:ilvl w:val="0"/>
          <w:numId w:val="1001"/>
        </w:numPr>
        <w:pStyle w:val="Compact"/>
      </w:pPr>
      <w:r>
        <w:t xml:space="preserve">Examining the industrial sectors where chemical engineers are most active, such as energy, food processing, and environmental engineering.</w:t>
      </w:r>
    </w:p>
    <w:p>
      <w:pPr>
        <w:numPr>
          <w:ilvl w:val="0"/>
          <w:numId w:val="1001"/>
        </w:numPr>
        <w:pStyle w:val="Compact"/>
      </w:pPr>
      <w:r>
        <w:t xml:space="preserve">Evaluating the challenges posed by rapid urbanization and environmental degradation in Istanbul.</w:t>
      </w:r>
    </w:p>
    <w:p>
      <w:pPr>
        <w:numPr>
          <w:ilvl w:val="0"/>
          <w:numId w:val="1001"/>
        </w:numPr>
        <w:pStyle w:val="Compact"/>
      </w:pPr>
      <w:r>
        <w:t xml:space="preserve">Highlighting opportunities for innovation and research in the field of chemical engineering within this region.</w:t>
      </w:r>
    </w:p>
    <w:bookmarkEnd w:id="21"/>
    <w:bookmarkStart w:id="22" w:name="X96ea4962c323507343f4eed20c00c036f0a4edd"/>
    <w:p>
      <w:pPr>
        <w:pStyle w:val="Heading2"/>
      </w:pPr>
      <w:r>
        <w:t xml:space="preserve">Educational Landscape for Chemical Engineers in Istanbul</w:t>
      </w:r>
    </w:p>
    <w:p>
      <w:pPr>
        <w:pStyle w:val="FirstParagraph"/>
      </w:pPr>
      <w:r>
        <w:t xml:space="preserve">Istanbul is home to several prestigious universities that offer robust programs in chemical engineering. Institutions such as Istanbul Technical University (ITU), Bogazici University, and Middle East Technical University (METU) are renowned for their research facilities and industry partnerships. These universities provide a curriculum that integrates theoretical knowledge with practical applications, preparing graduates to address real-world problems. The academic environment in Istanbul emphasizes interdisciplinary approaches, encouraging collaboration between chemical engineers and experts in fields such as materials science, biotechnology, and data analytics.</w:t>
      </w:r>
    </w:p>
    <w:bookmarkEnd w:id="22"/>
    <w:bookmarkStart w:id="23" w:name="Xc0b7157cd5981a17d9c8358351daac87d7c2f67"/>
    <w:p>
      <w:pPr>
        <w:pStyle w:val="Heading2"/>
      </w:pPr>
      <w:r>
        <w:t xml:space="preserve">Professional Responsibilities of a Chemical Engineer in Istanbul</w:t>
      </w:r>
    </w:p>
    <w:p>
      <w:pPr>
        <w:pStyle w:val="FirstParagraph"/>
      </w:pPr>
      <w:r>
        <w:t xml:space="preserve">A chemical engineer in Turkey Istanbul plays a critical role in designing processes for the production of chemicals, fuels, and materials. Their responsibilities include optimizing industrial operations to reduce waste, ensuring compliance with environmental standards, and developing sustainable technologies. For example, chemical engineers working in the energy sector are tasked with improving the efficiency of oil refineries and transitioning toward renewable energy sources such as solar and wind power. In addition, they contribute to waste management systems by designing processes that minimize pollution from industrial activities.</w:t>
      </w:r>
    </w:p>
    <w:bookmarkEnd w:id="23"/>
    <w:bookmarkStart w:id="24" w:name="industrial-applications-and-challenges"/>
    <w:p>
      <w:pPr>
        <w:pStyle w:val="Heading2"/>
      </w:pPr>
      <w:r>
        <w:t xml:space="preserve">Industrial Applications and Challenges</w:t>
      </w:r>
    </w:p>
    <w:p>
      <w:pPr>
        <w:pStyle w:val="FirstParagraph"/>
      </w:pPr>
      <w:r>
        <w:t xml:space="preserve">Istanbul’s industrial sector is a significant driver of the city’s economy, but it also presents unique challenges for chemical engineers. The rapid expansion of industries such as textiles, plastics, and construction has led to increased pollution and resource consumption. Chemical engineers in this region must balance economic growth with environmental stewardship by implementing green technologies and circular economy principles. For instance, innovations in water treatment processes are crucial to addressing the city’s water scarcity issues caused by over-extraction from aquifers.</w:t>
      </w:r>
    </w:p>
    <w:p>
      <w:pPr>
        <w:pStyle w:val="BodyText"/>
      </w:pPr>
      <w:r>
        <w:t xml:space="preserve">Furthermore, chemical engineers in Istanbul face the challenge of adapting to global trends such as Industry 4.0 and digital transformation. The integration of artificial intelligence (AI) and automation into chemical processes requires professionals with advanced technical skills and a willingness to embrace new technologies.</w:t>
      </w:r>
    </w:p>
    <w:bookmarkEnd w:id="24"/>
    <w:bookmarkStart w:id="25" w:name="Xbf4b885600092287134e557a23835e2919e19dc"/>
    <w:p>
      <w:pPr>
        <w:pStyle w:val="Heading2"/>
      </w:pPr>
      <w:r>
        <w:t xml:space="preserve">Sustainability Initiatives in Chemical Engineering</w:t>
      </w:r>
    </w:p>
    <w:p>
      <w:pPr>
        <w:pStyle w:val="FirstParagraph"/>
      </w:pPr>
      <w:r>
        <w:t xml:space="preserve">Sustainability has become a cornerstone of chemical engineering practice, especially in regions like Istanbul where environmental pressures are acute. Chemical engineers are at the forefront of initiatives such as carbon capture and storage (CCS), biodegradable polymer development, and renewable energy integration. For example, research projects at Istanbul’s leading universities focus on developing biofuels from agricultural waste, reducing reliance on fossil fuels.</w:t>
      </w:r>
    </w:p>
    <w:p>
      <w:pPr>
        <w:pStyle w:val="BodyText"/>
      </w:pPr>
      <w:r>
        <w:t xml:space="preserve">Public-private partnerships in Istanbul have also fostered innovation in sustainable chemical engineering. Projects like the Marmara Environmental Monitoring Network demonstrate how chemical engineers collaborate with policymakers to implement data-driven solutions for air and water quality improvement.</w:t>
      </w:r>
    </w:p>
    <w:bookmarkEnd w:id="25"/>
    <w:bookmarkStart w:id="26" w:name="X1d2b9192662e3402fafac482a3b45c7829acdb3"/>
    <w:p>
      <w:pPr>
        <w:pStyle w:val="Heading2"/>
      </w:pPr>
      <w:r>
        <w:t xml:space="preserve">Economic and Social Impact of Chemical Engineers</w:t>
      </w:r>
    </w:p>
    <w:p>
      <w:pPr>
        <w:pStyle w:val="FirstParagraph"/>
      </w:pPr>
      <w:r>
        <w:t xml:space="preserve">The contributions of chemical engineers extend beyond industrial applications to influence economic development and social well-being. By improving the efficiency of manufacturing processes, they help reduce production costs, making Turkish exports more competitive in global markets. Additionally, their work in sectors like healthcare (e.g., pharmaceuticals) directly impacts public health by ensuring the availability of life-saving drugs and medical devices.</w:t>
      </w:r>
    </w:p>
    <w:p>
      <w:pPr>
        <w:pStyle w:val="BodyText"/>
      </w:pPr>
      <w:r>
        <w:t xml:space="preserve">Chemical engineers also play a role in addressing social challenges such as urban poverty and inequality. For instance, affordable clean energy solutions developed by chemical engineers can improve living conditions in underserved communities across Istanbul.</w:t>
      </w:r>
    </w:p>
    <w:bookmarkEnd w:id="26"/>
    <w:bookmarkStart w:id="27" w:name="X86c7717ec22ebb90caa1b825a8bf43b6a92a850"/>
    <w:p>
      <w:pPr>
        <w:pStyle w:val="Heading2"/>
      </w:pPr>
      <w:r>
        <w:t xml:space="preserve">Future Prospects for Chemical Engineers in Istanbul</w:t>
      </w:r>
    </w:p>
    <w:p>
      <w:pPr>
        <w:pStyle w:val="FirstParagraph"/>
      </w:pPr>
      <w:r>
        <w:t xml:space="preserve">The future of chemical engineering in Turkey Istanbul is shaped by several factors, including technological advancements, climate change mitigation efforts, and the city’s ambition to become a global innovation hub. Emerging fields such as nanotechnology, green chemistry, and bioengineering are expected to create new opportunities for chemical engineers in the region. Additionally, government policies promoting renewable energy and sustainable development will likely increase demand for professionals with expertise in these areas.</w:t>
      </w:r>
    </w:p>
    <w:p>
      <w:pPr>
        <w:pStyle w:val="BodyText"/>
      </w:pPr>
      <w:r>
        <w:t xml:space="preserve">However, challenges such as workforce shortages and the need for continuous education remain. Chemical engineers in Istanbul must stay updated on evolving regulations and technological trends to maintain their relevance in a rapidly changing field.</w:t>
      </w:r>
    </w:p>
    <w:bookmarkEnd w:id="27"/>
    <w:bookmarkStart w:id="28" w:name="conclusion"/>
    <w:p>
      <w:pPr>
        <w:pStyle w:val="Heading2"/>
      </w:pPr>
      <w:r>
        <w:t xml:space="preserve">Conclusion</w:t>
      </w:r>
    </w:p>
    <w:p>
      <w:pPr>
        <w:pStyle w:val="FirstParagraph"/>
      </w:pPr>
      <w:r>
        <w:t xml:space="preserve">In summary, the role of a chemical engineer in Turkey Istanbul is both challenging and rewarding. The city’s unique blend of economic dynamism, environmental complexity, and academic excellence provides a fertile ground for innovation and professional growth. As Istanbul continues to evolve as a global leader in chemical engineering research and application, the contributions of its chemical engineers will be instrumental in shaping a sustainable future for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 Chemical Engineer in Turkey Istanbul</dc:title>
  <dc:creator/>
  <dc:language>en</dc:language>
  <cp:keywords/>
  <dcterms:created xsi:type="dcterms:W3CDTF">2026-07-21T06:02:03Z</dcterms:created>
  <dcterms:modified xsi:type="dcterms:W3CDTF">2026-07-21T06:02:03Z</dcterms:modified>
</cp:coreProperties>
</file>

<file path=docProps/custom.xml><?xml version="1.0" encoding="utf-8"?>
<Properties xmlns="http://schemas.openxmlformats.org/officeDocument/2006/custom-properties" xmlns:vt="http://schemas.openxmlformats.org/officeDocument/2006/docPropsVTypes"/>
</file>