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section"/>
    <w:p>
      <w:pPr>
        <w:pStyle w:val="Heading1"/>
      </w:pPr>
    </w:p>
    <w:p>
      <w:pPr>
        <w:pStyle w:val="FirstParagraph"/>
      </w:pPr>
      <w:r>
        <w:t xml:space="preserve">, as a pivotal discipline within engineering sciences, plays a transformative role in shaping the economic and environmental landscape of industrialized nations. In the context of</w:t>
      </w:r>
      <w:r>
        <w:t xml:space="preserve"> </w:t>
      </w:r>
      <w:r>
        <w:rPr>
          <w:iCs/>
          <w:i/>
          <w:bCs/>
          <w:b/>
        </w:rPr>
        <w:t xml:space="preserve">United Arab Emirates Abu Dhabi</w:t>
      </w:r>
      <w:r>
        <w:t xml:space="preserve">, where rapid urbanization, energy diversification, and sustainable development initiatives converge, the contributions of chemical engineers are indispensable. This abstract academic document explores the multifaceted responsibilities, challenges, and opportunities faced by chemical engineers in</w:t>
      </w:r>
      <w:r>
        <w:t xml:space="preserve"> </w:t>
      </w:r>
      <w:r>
        <w:rPr>
          <w:iCs/>
          <w:i/>
          <w:bCs/>
          <w:b/>
        </w:rPr>
        <w:t xml:space="preserve">United Arab Emirates Abu Dhabi</w:t>
      </w:r>
      <w:r>
        <w:t xml:space="preserve">, emphasizing their role in advancing technological innovation while aligning with the nation’s vision for a resilient and eco-friendly future.</w:t>
      </w:r>
    </w:p>
    <w:p>
      <w:pPr>
        <w:pStyle w:val="BodyText"/>
      </w:pPr>
      <w:r>
        <w:t xml:space="preserve"> </w:t>
      </w:r>
      <w:r>
        <w:t xml:space="preserve">professionals in</w:t>
      </w:r>
      <w:r>
        <w:t xml:space="preserve"> </w:t>
      </w:r>
      <w:r>
        <w:rPr>
          <w:iCs/>
          <w:i/>
          <w:bCs/>
          <w:b/>
        </w:rPr>
        <w:t xml:space="preserve">United Arab Emirates Abu Dhabi</w:t>
      </w:r>
      <w:r>
        <w:t xml:space="preserve"> </w:t>
      </w:r>
      <w:r>
        <w:t xml:space="preserve">operate at the intersection of chemistry, physics, biology, and engineering principles to design processes that convert raw materials into valuable products. This includes the optimization of petrochemical refineries, the development of clean energy technologies, and the implementation of waste management systems. Given Abu Dhabi’s status as a global hub for oil and gas production—accounting for over 10% of the world’s crude oil exports—the role of chemical engineers in refining, processing, and transporting hydrocarbons is critical to sustaining the nation’s economic stability.</w:t>
      </w:r>
    </w:p>
    <w:p>
      <w:pPr>
        <w:pStyle w:val="BodyText"/>
      </w:pPr>
      <w:r>
        <w:t xml:space="preserve">The</w:t>
      </w:r>
      <w:r>
        <w:t xml:space="preserve"> </w:t>
      </w:r>
      <w:r>
        <w:rPr>
          <w:iCs/>
          <w:i/>
          <w:bCs/>
          <w:b/>
        </w:rPr>
        <w:t xml:space="preserve">United Arab Emirates Abu Dhabi</w:t>
      </w:r>
      <w:r>
        <w:t xml:space="preserve"> </w:t>
      </w:r>
      <w:r>
        <w:t xml:space="preserve">government has prioritized diversification from fossil fuels through initiatives such as the National Energy Strategy 2030 and the Masdar City project. These programs have created a demand for chemical engineers to innovate in renewable energy systems, including solar power, hydrogen fuel production, and carbon capture technologies. For instance, chemical engineers in Abu Dhabi are instrumental in developing advanced catalytic processes for converting CO₂ into useful products like methanol or synthetic fuels—a key step toward achieving net-zero emissions by 2050.</w:t>
      </w:r>
    </w:p>
    <w:p>
      <w:pPr>
        <w:pStyle w:val="BodyText"/>
      </w:pPr>
      <w:r>
        <w:t xml:space="preserve">In addition to energy sectors,</w:t>
      </w:r>
      <w:r>
        <w:t xml:space="preserve"> </w:t>
      </w:r>
      <w:r>
        <w:t xml:space="preserve"> </w:t>
      </w:r>
      <w:r>
        <w:t xml:space="preserve">professionals contribute to healthcare, pharmaceuticals, and biotechnology in</w:t>
      </w:r>
      <w:r>
        <w:t xml:space="preserve"> </w:t>
      </w:r>
      <w:r>
        <w:rPr>
          <w:iCs/>
          <w:i/>
          <w:bCs/>
          <w:b/>
        </w:rPr>
        <w:t xml:space="preserve">United Arab Emirates Abu Dhabi</w:t>
      </w:r>
      <w:r>
        <w:t xml:space="preserve">. The recent expansion of the Abu Dhabi Medical District and the establishment of research centers like the Khalifa University of Science and Technology have positioned the emirate as a leader in bioengineering. Chemical engineers here collaborate with scientists to develop drug delivery systems, biodegradable materials, and advanced water purification technologies—critical for addressing public health challenges in a region prone to water scarcity.</w:t>
      </w:r>
    </w:p>
    <w:p>
      <w:pPr>
        <w:pStyle w:val="BodyText"/>
      </w:pPr>
      <w:r>
        <w:t xml:space="preserve">However, the role of</w:t>
      </w:r>
      <w:r>
        <w:t xml:space="preserve"> </w:t>
      </w:r>
      <w:r>
        <w:t xml:space="preserve"> </w:t>
      </w:r>
      <w:r>
        <w:t xml:space="preserve">in</w:t>
      </w:r>
      <w:r>
        <w:t xml:space="preserve"> </w:t>
      </w:r>
      <w:r>
        <w:rPr>
          <w:iCs/>
          <w:i/>
          <w:bCs/>
          <w:b/>
        </w:rPr>
        <w:t xml:space="preserve">United Arab Emirates Abu Dhabi</w:t>
      </w:r>
      <w:r>
        <w:t xml:space="preserve"> </w:t>
      </w:r>
      <w:r>
        <w:t xml:space="preserve">is not without challenges. The rapid pace of technological advancement necessitates continuous upskilling, as engineers must adapt to emerging tools like AI-driven process optimization and nanotechnology. Furthermore, stringent environmental regulations—such as those imposed by the Environment Agency–Abu Dhabi (EAD)—require chemical engineers to prioritize sustainable practices while maintaining industrial efficiency.</w:t>
      </w:r>
    </w:p>
    <w:p>
      <w:pPr>
        <w:pStyle w:val="BodyText"/>
      </w:pPr>
      <w:r>
        <w:t xml:space="preserve">Educational institutions in</w:t>
      </w:r>
      <w:r>
        <w:t xml:space="preserve"> </w:t>
      </w:r>
      <w:r>
        <w:rPr>
          <w:iCs/>
          <w:i/>
          <w:bCs/>
          <w:b/>
        </w:rPr>
        <w:t xml:space="preserve">United Arab Emirates Abu Dhabi</w:t>
      </w:r>
      <w:r>
        <w:t xml:space="preserve">, including Khalifa University and the Petroleum Institute, have recognized these challenges and integrated interdisciplinary curricula into their programs. These institutions emphasize not only technical skills but also soft competencies such as project management, cross-cultural collaboration, and ethical decision-making. For example, chemical engineering students in Abu Dhabi are often engaged in collaborative projects with global partners to address real-world issues like desertification or energy poverty.</w:t>
      </w:r>
    </w:p>
    <w:p>
      <w:pPr>
        <w:pStyle w:val="BodyText"/>
      </w:pPr>
      <w:r>
        <w:t xml:space="preserve">The</w:t>
      </w:r>
      <w:r>
        <w:t xml:space="preserve"> </w:t>
      </w:r>
      <w:r>
        <w:rPr>
          <w:iCs/>
          <w:i/>
          <w:bCs/>
          <w:b/>
        </w:rPr>
        <w:t xml:space="preserve">United Arab Emirates Abu Dhabi</w:t>
      </w:r>
      <w:r>
        <w:t xml:space="preserve"> </w:t>
      </w:r>
      <w:r>
        <w:t xml:space="preserve">also presents unique opportunities for chemical engineers due to its strategic location and investment in infrastructure. The Jebel Ali Free Zone and the Al Ruwais Industrial Area host numerous multinational corporations, offering engineers exposure to cutting-edge technologies and international best practices. Additionally, government-led initiatives such as the Abu Dhabi Sustainability Week (ADSW) provide a platform for chemical engineers to showcase innovations in green chemistry and circular economy models.</w:t>
      </w:r>
    </w:p>
    <w:p>
      <w:pPr>
        <w:pStyle w:val="BodyText"/>
      </w:pPr>
      <w:r>
        <w:t xml:space="preserve">A critical aspect of</w:t>
      </w:r>
      <w:r>
        <w:t xml:space="preserve"> </w:t>
      </w:r>
      <w:r>
        <w:t xml:space="preserve"> </w:t>
      </w:r>
      <w:r>
        <w:t xml:space="preserve">work in</w:t>
      </w:r>
      <w:r>
        <w:t xml:space="preserve"> </w:t>
      </w:r>
      <w:r>
        <w:rPr>
          <w:iCs/>
          <w:i/>
          <w:bCs/>
          <w:b/>
        </w:rPr>
        <w:t xml:space="preserve">United Arab Emirates Abu Dhabi</w:t>
      </w:r>
      <w:r>
        <w:t xml:space="preserve"> </w:t>
      </w:r>
      <w:r>
        <w:t xml:space="preserve">is the integration of digital transformation into traditional industries. The adoption of Industry 4.0 technologies, such as IoT sensors and predictive analytics, has enabled engineers to monitor and optimize chemical processes in real time. For instance, smart refining systems in Abu Dhabi’s oil facilities now use AI algorithms to reduce energy consumption by up to 20%, demonstrating the transformative potential of digital tools.</w:t>
      </w:r>
    </w:p>
    <w:p>
      <w:pPr>
        <w:pStyle w:val="BodyText"/>
      </w:pPr>
      <w:r>
        <w:t xml:space="preserve">In conclusion, the role of</w:t>
      </w:r>
      <w:r>
        <w:t xml:space="preserve"> </w:t>
      </w:r>
      <w:r>
        <w:t xml:space="preserve"> </w:t>
      </w:r>
      <w:r>
        <w:t xml:space="preserve">in</w:t>
      </w:r>
      <w:r>
        <w:t xml:space="preserve"> </w:t>
      </w:r>
      <w:r>
        <w:rPr>
          <w:iCs/>
          <w:i/>
          <w:bCs/>
          <w:b/>
        </w:rPr>
        <w:t xml:space="preserve">United Arab Emirates Abu Dhabi</w:t>
      </w:r>
      <w:r>
        <w:t xml:space="preserve"> </w:t>
      </w:r>
      <w:r>
        <w:t xml:space="preserve">is both dynamic and impactful. As the emirate transitions toward a knowledge-based economy, chemical engineers are at the forefront of driving innovation while addressing global challenges such as climate change and resource scarcity. Their expertise not only supports the UAE’s economic diversification goals but also positions</w:t>
      </w:r>
      <w:r>
        <w:t xml:space="preserve"> </w:t>
      </w:r>
      <w:r>
        <w:rPr>
          <w:iCs/>
          <w:i/>
          <w:bCs/>
          <w:b/>
        </w:rPr>
        <w:t xml:space="preserve">United Arab Emirates Abu Dhabi</w:t>
      </w:r>
      <w:r>
        <w:t xml:space="preserve"> </w:t>
      </w:r>
      <w:r>
        <w:t xml:space="preserve">as a leader in sustainable development on the world stage. Future research should focus on fostering interdisciplinary collaboration between chemical engineers, policymakers, and industry stakeholders to ensure that technological advancements align with the emirate’s long-term vision for prosperity and environmental stewardship.</w:t>
      </w:r>
    </w:p>
    <w:p>
      <w:pPr>
        <w:pStyle w:val="BodyText"/>
      </w:pPr>
      <w:r>
        <w:t xml:space="preserve"> </w:t>
      </w:r>
      <w:r>
        <w:t xml:space="preserve">Chemical Engineer, United Arab Emirates Abu Dhabi, Sustainable Development, Petrochemical Industry, Renewable Energy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Chemical Engineers in United Arab Emirates Abu Dhabi</dc:title>
  <dc:creator/>
  <cp:keywords/>
  <dcterms:created xsi:type="dcterms:W3CDTF">2026-07-24T00:23:44Z</dcterms:created>
  <dcterms:modified xsi:type="dcterms:W3CDTF">2026-07-24T00:23:44Z</dcterms:modified>
</cp:coreProperties>
</file>

<file path=docProps/custom.xml><?xml version="1.0" encoding="utf-8"?>
<Properties xmlns="http://schemas.openxmlformats.org/officeDocument/2006/custom-properties" xmlns:vt="http://schemas.openxmlformats.org/officeDocument/2006/docPropsVTypes"/>
</file>