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64ce2f93ac5c43364ce743fe536cdc14b226f10"/>
    <w:p>
      <w:pPr>
        <w:pStyle w:val="Heading1"/>
      </w:pPr>
      <w:r>
        <w:t xml:space="preserve">Abstract Academic: The Role of a Chemical Engineer in the Context of United States San Francisco</w:t>
      </w:r>
    </w:p>
    <w:p>
      <w:pPr>
        <w:pStyle w:val="FirstParagraph"/>
      </w:pPr>
      <w:r>
        <w:t xml:space="preserve">The field of chemical engineering is a cornerstone of modern industrial and technological advancement, blending principles from chemistry, physics, biology, and mathematics to design processes and products that improve human life. In the dynamic urban environment of</w:t>
      </w:r>
      <w:r>
        <w:t xml:space="preserve"> </w:t>
      </w:r>
      <w:r>
        <w:rPr>
          <w:bCs/>
          <w:b/>
        </w:rPr>
        <w:t xml:space="preserve">United States San Francisco</w:t>
      </w:r>
      <w:r>
        <w:t xml:space="preserve">, chemical engineers play a pivotal role in addressing contemporary challenges while contributing to the city’s reputation as a hub for innovation, sustainability, and cutting-edge research. This abstract academic document explores the multifaceted responsibilities, opportunities, and societal impact of</w:t>
      </w:r>
      <w:r>
        <w:t xml:space="preserve"> </w:t>
      </w:r>
      <w:r>
        <w:rPr>
          <w:bCs/>
          <w:b/>
        </w:rPr>
        <w:t xml:space="preserve">Chemical Engineer</w:t>
      </w:r>
      <w:r>
        <w:t xml:space="preserve">s operating within the unique socio-economic and environmental context of San Francisco.</w:t>
      </w:r>
    </w:p>
    <w:p>
      <w:pPr>
        <w:pStyle w:val="BodyText"/>
      </w:pPr>
      <w:r>
        <w:rPr>
          <w:bCs/>
          <w:b/>
        </w:rPr>
        <w:t xml:space="preserve">United States San Francisco</w:t>
      </w:r>
      <w:r>
        <w:t xml:space="preserve">, situated along the Pacific coast in California, is a global epicenter for technological innovation, biotechnology, renewable energy development, and sustainable urban planning. The city’s proximity to Silicon Valley and its status as a cultural melting pot create an environment where chemical engineers are not only problem-solvers but also catalysts for interdisciplinary collaboration. This document examines how the professional trajectory of a</w:t>
      </w:r>
      <w:r>
        <w:t xml:space="preserve"> </w:t>
      </w:r>
      <w:r>
        <w:rPr>
          <w:bCs/>
          <w:b/>
        </w:rPr>
        <w:t xml:space="preserve">Chemical Engineer</w:t>
      </w:r>
      <w:r>
        <w:t xml:space="preserve"> </w:t>
      </w:r>
      <w:r>
        <w:t xml:space="preserve">in San Francisco is shaped by the region’s emphasis on environmental stewardship, advanced manufacturing, and biotech entrepreneurship.</w:t>
      </w:r>
    </w:p>
    <w:bookmarkStart w:id="20" w:name="X557dd8354c1ed9727caf5995968e7eb115c6fea"/>
    <w:p>
      <w:pPr>
        <w:pStyle w:val="Heading2"/>
      </w:pPr>
      <w:r>
        <w:t xml:space="preserve">The Role of a Chemical Engineer in San Francisco</w:t>
      </w:r>
    </w:p>
    <w:p>
      <w:pPr>
        <w:pStyle w:val="FirstParagraph"/>
      </w:pPr>
      <w:r>
        <w:t xml:space="preserve">A</w:t>
      </w:r>
      <w:r>
        <w:t xml:space="preserve"> </w:t>
      </w:r>
      <w:r>
        <w:rPr>
          <w:bCs/>
          <w:b/>
        </w:rPr>
        <w:t xml:space="preserve">Chemical Engineer</w:t>
      </w:r>
      <w:r>
        <w:t xml:space="preserve"> </w:t>
      </w:r>
      <w:r>
        <w:t xml:space="preserve">in San Francisco is tasked with designing and optimizing processes that convert raw materials into valuable products while ensuring compliance with stringent regulatory frameworks. In this city, where environmental consciousness is deeply ingrained in both public policy and corporate culture, chemical engineers are at the forefront of developing sustainable solutions to global challenges such as carbon emissions, waste management, and clean energy production. For instance, San Francisco’s commitment to achieving 100% renewable energy by 2030 has spurred demand for chemical engineers specializing in biofuels, battery technologies, and carbon capture systems.</w:t>
      </w:r>
    </w:p>
    <w:p>
      <w:pPr>
        <w:pStyle w:val="BodyText"/>
      </w:pPr>
      <w:r>
        <w:t xml:space="preserve">Moreover, the presence of prestigious research institutions such as the University of California, Berkeley (UCB) and Stanford University fosters a culture of academic excellence that directly influences the work of chemical engineers. These institutions collaborate with local industries to advance projects in pharmaceuticals, nanotechnology, and materials science. A</w:t>
      </w:r>
      <w:r>
        <w:t xml:space="preserve"> </w:t>
      </w:r>
      <w:r>
        <w:rPr>
          <w:bCs/>
          <w:b/>
        </w:rPr>
        <w:t xml:space="preserve">Chemical Engineer</w:t>
      </w:r>
      <w:r>
        <w:t xml:space="preserve"> </w:t>
      </w:r>
      <w:r>
        <w:t xml:space="preserve">in San Francisco may find themselves working on cutting-edge research initiatives, such as the development of biodegradable polymers for medical devices or the optimization of wastewater treatment systems using advanced oxidation processes.</w:t>
      </w:r>
    </w:p>
    <w:bookmarkEnd w:id="20"/>
    <w:bookmarkStart w:id="21" w:name="X8bfd13b0bcfc3906727b3821408865ad9d97b1f"/>
    <w:p>
      <w:pPr>
        <w:pStyle w:val="Heading2"/>
      </w:pPr>
      <w:r>
        <w:t xml:space="preserve">Key Industries and Opportunities in United States San Francisco</w:t>
      </w:r>
    </w:p>
    <w:p>
      <w:pPr>
        <w:pStyle w:val="FirstParagraph"/>
      </w:pPr>
      <w:r>
        <w:t xml:space="preserve">The economic landscape of</w:t>
      </w:r>
      <w:r>
        <w:t xml:space="preserve"> </w:t>
      </w:r>
      <w:r>
        <w:rPr>
          <w:bCs/>
          <w:b/>
        </w:rPr>
        <w:t xml:space="preserve">United States San Francisco</w:t>
      </w:r>
      <w:r>
        <w:t xml:space="preserve"> </w:t>
      </w:r>
      <w:r>
        <w:t xml:space="preserve">is diverse, with sectors like biotechnology, pharmaceuticals, and clean energy dominating the job market for chemical engineers. The city’s skyline is increasingly defined by high-tech enterprises that rely on chemical engineering principles to innovate. For example, companies such as Genentech (a subsidiary of Roche) and Salesforce have significant operations in San Francisco, where</w:t>
      </w:r>
      <w:r>
        <w:t xml:space="preserve"> </w:t>
      </w:r>
      <w:r>
        <w:rPr>
          <w:bCs/>
          <w:b/>
        </w:rPr>
        <w:t xml:space="preserve">Chemical Engineers</w:t>
      </w:r>
      <w:r>
        <w:t xml:space="preserve"> </w:t>
      </w:r>
      <w:r>
        <w:t xml:space="preserve">contribute to drug discovery, process optimization for manufacturing, and the development of eco-friendly packaging materials.</w:t>
      </w:r>
    </w:p>
    <w:p>
      <w:pPr>
        <w:pStyle w:val="BodyText"/>
      </w:pPr>
      <w:r>
        <w:t xml:space="preserve">In addition to the corporate sector, chemical engineers in San Francisco are integral to municipal projects aimed at sustainability. The city’s ambitious climate action plan includes initiatives like zero-waste programs and green infrastructure upgrades. A</w:t>
      </w:r>
      <w:r>
        <w:t xml:space="preserve"> </w:t>
      </w:r>
      <w:r>
        <w:rPr>
          <w:bCs/>
          <w:b/>
        </w:rPr>
        <w:t xml:space="preserve">Chemical Engineer</w:t>
      </w:r>
      <w:r>
        <w:t xml:space="preserve"> </w:t>
      </w:r>
      <w:r>
        <w:t xml:space="preserve">might work with local government agencies to design systems for recycling electronic waste or improving the efficiency of desalination plants that supply clean water to the region.</w:t>
      </w:r>
    </w:p>
    <w:p>
      <w:pPr>
        <w:pStyle w:val="BodyText"/>
      </w:pPr>
      <w:r>
        <w:t xml:space="preserve">The startup ecosystem in San Francisco further amplifies opportunities for chemical engineers. The city is home to numerous venture-backed companies focused on emerging technologies, such as synthetic biology, carbon-negative materials, and AI-driven process control systems. These startups often require</w:t>
      </w:r>
      <w:r>
        <w:t xml:space="preserve"> </w:t>
      </w:r>
      <w:r>
        <w:rPr>
          <w:bCs/>
          <w:b/>
        </w:rPr>
        <w:t xml:space="preserve">Chemical Engineers</w:t>
      </w:r>
      <w:r>
        <w:t xml:space="preserve"> </w:t>
      </w:r>
      <w:r>
        <w:t xml:space="preserve">who can bridge the gap between theoretical research and commercial viability, making it an ideal environment for professionals seeking to innovate in niche fields.</w:t>
      </w:r>
    </w:p>
    <w:bookmarkEnd w:id="21"/>
    <w:bookmarkStart w:id="22" w:name="challenges-and-ethical-considerations"/>
    <w:p>
      <w:pPr>
        <w:pStyle w:val="Heading2"/>
      </w:pPr>
      <w:r>
        <w:t xml:space="preserve">Challenges and Ethical Considerations</w:t>
      </w:r>
    </w:p>
    <w:p>
      <w:pPr>
        <w:pStyle w:val="FirstParagraph"/>
      </w:pPr>
      <w:r>
        <w:t xml:space="preserve">The role of a</w:t>
      </w:r>
      <w:r>
        <w:t xml:space="preserve"> </w:t>
      </w:r>
      <w:r>
        <w:rPr>
          <w:bCs/>
          <w:b/>
        </w:rPr>
        <w:t xml:space="preserve">Chemical Engineer</w:t>
      </w:r>
      <w:r>
        <w:t xml:space="preserve"> </w:t>
      </w:r>
      <w:r>
        <w:t xml:space="preserve">in San Francisco is not without challenges. The city’s strict environmental regulations, such as those enforced by the California Air Resources Board (CARB), require engineers to adhere to rigorous standards for emissions, safety, and waste disposal. Additionally, the high cost of living in San Francisco necessitates a balance between professional growth and personal financial stability—a challenge that is increasingly relevant for early-career engineers.</w:t>
      </w:r>
    </w:p>
    <w:p>
      <w:pPr>
        <w:pStyle w:val="BodyText"/>
      </w:pPr>
      <w:r>
        <w:t xml:space="preserve">Ethically, chemical engineers in this region must navigate complex trade-offs between industrial progress and environmental protection. For example, while developing new technologies to reduce carbon footprints, they must also consider the social implications of their work, such as job displacement in traditional industries or the accessibility of sustainable products to underserved communities. This ethical dimension is a critical aspect of the</w:t>
      </w:r>
      <w:r>
        <w:t xml:space="preserve"> </w:t>
      </w:r>
      <w:r>
        <w:rPr>
          <w:bCs/>
          <w:b/>
        </w:rPr>
        <w:t xml:space="preserve">Chemical Engineer</w:t>
      </w:r>
      <w:r>
        <w:t xml:space="preserve">’s role in San Francisco.</w:t>
      </w:r>
    </w:p>
    <w:bookmarkEnd w:id="22"/>
    <w:bookmarkStart w:id="23" w:name="federal-and-local-policy-influence"/>
    <w:p>
      <w:pPr>
        <w:pStyle w:val="Heading2"/>
      </w:pPr>
      <w:r>
        <w:t xml:space="preserve">Federal and Local Policy Influence</w:t>
      </w:r>
    </w:p>
    <w:p>
      <w:pPr>
        <w:pStyle w:val="FirstParagraph"/>
      </w:pPr>
      <w:r>
        <w:t xml:space="preserve">The policies enacted by both the federal government and local authorities in</w:t>
      </w:r>
      <w:r>
        <w:t xml:space="preserve"> </w:t>
      </w:r>
      <w:r>
        <w:rPr>
          <w:bCs/>
          <w:b/>
        </w:rPr>
        <w:t xml:space="preserve">United States San Francisco</w:t>
      </w:r>
      <w:r>
        <w:t xml:space="preserve"> </w:t>
      </w:r>
      <w:r>
        <w:t xml:space="preserve">significantly impact the work of chemical engineers. Federal agencies like the Environmental Protection Agency (EPA) set national standards for pollution control, while local initiatives, such as San Francisco’s Green Business Program, encourage businesses to adopt environmentally responsible practices. A</w:t>
      </w:r>
      <w:r>
        <w:t xml:space="preserve"> </w:t>
      </w:r>
      <w:r>
        <w:rPr>
          <w:bCs/>
          <w:b/>
        </w:rPr>
        <w:t xml:space="preserve">Chemical Engineer</w:t>
      </w:r>
      <w:r>
        <w:t xml:space="preserve"> </w:t>
      </w:r>
      <w:r>
        <w:t xml:space="preserve">in this city must stay abreast of these evolving regulations to ensure that their projects align with both legal requirements and the community’s values.</w:t>
      </w:r>
    </w:p>
    <w:p>
      <w:pPr>
        <w:pStyle w:val="BodyText"/>
      </w:pPr>
      <w:r>
        <w:t xml:space="preserve">Federal grants and research funding also play a crucial role in advancing chemical engineering innovation. Programs such as the National Science Foundation (NSF) grants support collaborative projects between academia, industry, and government. In San Francisco, these resources are often leveraged to address regional challenges like urban air quality or coastal erosion mitigation.</w:t>
      </w:r>
    </w:p>
    <w:bookmarkEnd w:id="23"/>
    <w:bookmarkStart w:id="24" w:name="Xbf5e959d12a873baa0e3ea7093fea29d10f7d73"/>
    <w:p>
      <w:pPr>
        <w:pStyle w:val="Heading2"/>
      </w:pPr>
      <w:r>
        <w:t xml:space="preserve">Future Prospects for Chemical Engineers in San Francisco</w:t>
      </w:r>
    </w:p>
    <w:p>
      <w:pPr>
        <w:pStyle w:val="FirstParagraph"/>
      </w:pPr>
      <w:r>
        <w:t xml:space="preserve">The future of</w:t>
      </w:r>
      <w:r>
        <w:t xml:space="preserve"> </w:t>
      </w:r>
      <w:r>
        <w:rPr>
          <w:bCs/>
          <w:b/>
        </w:rPr>
        <w:t xml:space="preserve">Chemical Engineers</w:t>
      </w:r>
      <w:r>
        <w:t xml:space="preserve"> </w:t>
      </w:r>
      <w:r>
        <w:t xml:space="preserve">in</w:t>
      </w:r>
      <w:r>
        <w:t xml:space="preserve"> </w:t>
      </w:r>
      <w:r>
        <w:rPr>
          <w:bCs/>
          <w:b/>
        </w:rPr>
        <w:t xml:space="preserve">United States San Francisco</w:t>
      </w:r>
      <w:r>
        <w:t xml:space="preserve"> </w:t>
      </w:r>
      <w:r>
        <w:t xml:space="preserve">is promising, driven by the city’s commitment to sustainability and its position as a global leader in technological innovation. Emerging fields such as circular economy engineering, advanced manufacturing using additive technologies, and bio-based materials science are expected to create new opportunities for professionals in this discipline.</w:t>
      </w:r>
    </w:p>
    <w:p>
      <w:pPr>
        <w:pStyle w:val="BodyText"/>
      </w:pPr>
      <w:r>
        <w:t xml:space="preserve">Furthermore, the integration of artificial intelligence (AI) into chemical process design is transforming the field. San Francisco’s tech industry provides a unique platform for</w:t>
      </w:r>
      <w:r>
        <w:t xml:space="preserve"> </w:t>
      </w:r>
      <w:r>
        <w:rPr>
          <w:bCs/>
          <w:b/>
        </w:rPr>
        <w:t xml:space="preserve">Chemical Engineers</w:t>
      </w:r>
      <w:r>
        <w:t xml:space="preserve"> </w:t>
      </w:r>
      <w:r>
        <w:t xml:space="preserve">to collaborate with data scientists and software developers, leading to breakthroughs in predictive modeling, automation, and real-time process optimization. These advancements are likely to redefine the role of chemical engineers in the coming decades.</w:t>
      </w:r>
    </w:p>
    <w:p>
      <w:pPr>
        <w:pStyle w:val="BodyText"/>
      </w:pPr>
      <w:r>
        <w:t xml:space="preserve">In conclusion, the work of a</w:t>
      </w:r>
      <w:r>
        <w:t xml:space="preserve"> </w:t>
      </w:r>
      <w:r>
        <w:rPr>
          <w:bCs/>
          <w:b/>
        </w:rPr>
        <w:t xml:space="preserve">Chemical Engineer</w:t>
      </w:r>
      <w:r>
        <w:t xml:space="preserve"> </w:t>
      </w:r>
      <w:r>
        <w:t xml:space="preserve">in</w:t>
      </w:r>
      <w:r>
        <w:t xml:space="preserve"> </w:t>
      </w:r>
      <w:r>
        <w:rPr>
          <w:bCs/>
          <w:b/>
        </w:rPr>
        <w:t xml:space="preserve">United States San Francisco</w:t>
      </w:r>
      <w:r>
        <w:t xml:space="preserve"> </w:t>
      </w:r>
      <w:r>
        <w:t xml:space="preserve">is a dynamic interplay between scientific expertise, ethical responsibility, and societal needs. As the city continues to evolve as a leader in innovation and sustainability, chemical engineers will remain essential to shaping its future through their technical ingenuity and commitment to environmental stewardship.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United States San Francisco</dc:title>
  <dc:creator/>
  <dc:language>en</dc:language>
  <cp:keywords/>
  <dcterms:created xsi:type="dcterms:W3CDTF">2026-07-23T12:52:20Z</dcterms:created>
  <dcterms:modified xsi:type="dcterms:W3CDTF">2026-07-23T12:52:20Z</dcterms:modified>
</cp:coreProperties>
</file>

<file path=docProps/custom.xml><?xml version="1.0" encoding="utf-8"?>
<Properties xmlns="http://schemas.openxmlformats.org/officeDocument/2006/custom-properties" xmlns:vt="http://schemas.openxmlformats.org/officeDocument/2006/docPropsVTypes"/>
</file>