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0" w:name="Xbcacb2da5f47c49e8b30a153e9c72eb075e75df"/>
    <w:p>
      <w:pPr>
        <w:pStyle w:val="Heading1"/>
      </w:pPr>
      <w:r>
        <w:t xml:space="preserve">Abstract Academic Document: The Role of Chemist in Afghanistan Kabul</w:t>
      </w:r>
    </w:p>
    <w:p>
      <w:pPr>
        <w:pStyle w:val="FirstParagraph"/>
      </w:pPr>
      <w:r>
        <w:rPr>
          <w:bCs/>
          <w:b/>
        </w:rPr>
        <w:t xml:space="preserve">Abstract:</w:t>
      </w:r>
    </w:p>
    <w:p>
      <w:pPr>
        <w:pStyle w:val="BodyText"/>
      </w:pPr>
      <w:r>
        <w:t xml:space="preserve">In the context of post-conflict reconstruction and socio-economic development, the role of a</w:t>
      </w:r>
      <w:r>
        <w:t xml:space="preserve"> </w:t>
      </w:r>
      <w:r>
        <w:rPr>
          <w:bCs/>
          <w:b/>
        </w:rPr>
        <w:t xml:space="preserve">Chemist</w:t>
      </w:r>
      <w:r>
        <w:t xml:space="preserve"> </w:t>
      </w:r>
      <w:r>
        <w:t xml:space="preserve">in</w:t>
      </w:r>
      <w:r>
        <w:t xml:space="preserve"> </w:t>
      </w:r>
      <w:r>
        <w:rPr>
          <w:iCs/>
          <w:i/>
        </w:rPr>
        <w:t xml:space="preserve">Afghanistan Kabul</w:t>
      </w:r>
      <w:r>
        <w:t xml:space="preserve"> </w:t>
      </w:r>
      <w:r>
        <w:t xml:space="preserve">has emerged as a critical pillar for advancing scientific education, industrial innovation, and public health initiatives. This academic abstract explores the multifaceted contributions of chemists in Afghanistan’s capital city, emphasizing their potential to address local challenges while aligning with global scientific standards. The document underscores the significance of integrating chemical science into Afghanistan’s educational framework and economic recovery efforts, particularly in a region marked by geopolitical instability and resource limitations.</w:t>
      </w:r>
    </w:p>
    <w:p>
      <w:pPr>
        <w:pStyle w:val="BodyText"/>
      </w:pPr>
      <w:r>
        <w:rPr>
          <w:bCs/>
          <w:b/>
        </w:rPr>
        <w:t xml:space="preserve">Introduction</w:t>
      </w:r>
    </w:p>
    <w:p>
      <w:pPr>
        <w:pStyle w:val="BodyText"/>
      </w:pPr>
      <w:r>
        <w:t xml:space="preserve">The</w:t>
      </w:r>
      <w:r>
        <w:t xml:space="preserve"> </w:t>
      </w:r>
      <w:r>
        <w:rPr>
          <w:iCs/>
          <w:i/>
        </w:rPr>
        <w:t xml:space="preserve">Afghanistan Kabul</w:t>
      </w:r>
      <w:r>
        <w:t xml:space="preserve"> </w:t>
      </w:r>
      <w:r>
        <w:t xml:space="preserve">region, despite its complex political history, holds untapped potential for scientific progress. A</w:t>
      </w:r>
      <w:r>
        <w:t xml:space="preserve"> </w:t>
      </w:r>
      <w:r>
        <w:rPr>
          <w:bCs/>
          <w:b/>
        </w:rPr>
        <w:t xml:space="preserve">Chemist</w:t>
      </w:r>
      <w:r>
        <w:t xml:space="preserve">, as a multidisciplinary professional trained in the study of matter and its interactions, can serve as a catalyst for transformation in this context. This document aims to analyze the unique challenges and opportunities faced by chemists operating within Afghanistan’s capital, while proposing strategies to enhance their academic and practical contributions. The abstract highlights the need for interdisciplinary collaboration between local institutions, international organizations, and governmental bodies to foster a sustainable chemical science ecosystem in Kabul.</w:t>
      </w:r>
    </w:p>
    <w:p>
      <w:pPr>
        <w:pStyle w:val="BodyText"/>
      </w:pPr>
      <w:r>
        <w:rPr>
          <w:bCs/>
          <w:b/>
        </w:rPr>
        <w:t xml:space="preserve">The Role of Chemist in Afghanistan Kabul</w:t>
      </w:r>
    </w:p>
    <w:p>
      <w:pPr>
        <w:pStyle w:val="BodyText"/>
      </w:pPr>
      <w:r>
        <w:t xml:space="preserve">In</w:t>
      </w:r>
      <w:r>
        <w:t xml:space="preserve"> </w:t>
      </w:r>
      <w:r>
        <w:rPr>
          <w:iCs/>
          <w:i/>
        </w:rPr>
        <w:t xml:space="preserve">Afghanistan Kabul</w:t>
      </w:r>
      <w:r>
        <w:t xml:space="preserve">, the role of a</w:t>
      </w:r>
      <w:r>
        <w:t xml:space="preserve"> </w:t>
      </w:r>
      <w:r>
        <w:rPr>
          <w:bCs/>
          <w:b/>
        </w:rPr>
        <w:t xml:space="preserve">Chemist</w:t>
      </w:r>
      <w:r>
        <w:t xml:space="preserve"> </w:t>
      </w:r>
      <w:r>
        <w:t xml:space="preserve">extends beyond traditional laboratory research. Due to the country’s limited infrastructure and ongoing security concerns, chemists are often tasked with addressing immediate societal needs. For instance, they play a vital role in developing safe water purification systems, analyzing soil quality for agriculture, and creating affordable pharmaceuticals tailored to local health crises such as malnutrition or infectious diseases. Additionally, chemists contribute to environmental conservation by studying the impact of industrial pollution on Kabul’s air and water sources.</w:t>
      </w:r>
    </w:p>
    <w:p>
      <w:pPr>
        <w:pStyle w:val="BodyText"/>
      </w:pPr>
      <w:r>
        <w:t xml:space="preserve">Academic institutions in</w:t>
      </w:r>
      <w:r>
        <w:t xml:space="preserve"> </w:t>
      </w:r>
      <w:r>
        <w:rPr>
          <w:iCs/>
          <w:i/>
        </w:rPr>
        <w:t xml:space="preserve">Afghanistan Kabul</w:t>
      </w:r>
      <w:r>
        <w:t xml:space="preserve">, such as the University of Kabul and Kandahar University, have increasingly emphasized chemical science in their curricula. These universities serve as hubs for training chemists who can bridge the gap between theoretical knowledge and practical application. The integration of modern laboratory equipment, however, remains a challenge due to funding constraints and the need for international partnerships.</w:t>
      </w:r>
    </w:p>
    <w:p>
      <w:pPr>
        <w:pStyle w:val="BodyText"/>
      </w:pPr>
      <w:r>
        <w:rPr>
          <w:bCs/>
          <w:b/>
        </w:rPr>
        <w:t xml:space="preserve">Challenges Faced by Chemists in Afghanistan Kabul</w:t>
      </w:r>
    </w:p>
    <w:p>
      <w:pPr>
        <w:pStyle w:val="BodyText"/>
      </w:pPr>
      <w:r>
        <w:t xml:space="preserve">The</w:t>
      </w:r>
      <w:r>
        <w:t xml:space="preserve"> </w:t>
      </w:r>
      <w:r>
        <w:rPr>
          <w:iCs/>
          <w:i/>
        </w:rPr>
        <w:t xml:space="preserve">Afghanistan Kabul</w:t>
      </w:r>
      <w:r>
        <w:t xml:space="preserve"> </w:t>
      </w:r>
      <w:r>
        <w:t xml:space="preserve">environment presents unique obstacles for</w:t>
      </w:r>
      <w:r>
        <w:t xml:space="preserve"> </w:t>
      </w:r>
      <w:r>
        <w:rPr>
          <w:bCs/>
          <w:b/>
        </w:rPr>
        <w:t xml:space="preserve">Chemists</w:t>
      </w:r>
      <w:r>
        <w:t xml:space="preserve">. Political instability has disrupted educational continuity, leading to a shortage of trained professionals. Additionally, limited access to advanced laboratory facilities and research materials hampers the ability of chemists to conduct cutting-edge experiments. The lack of standardized safety protocols in laboratories further exacerbates risks associated with chemical handling and disposal.</w:t>
      </w:r>
    </w:p>
    <w:p>
      <w:pPr>
        <w:pStyle w:val="BodyText"/>
      </w:pPr>
      <w:r>
        <w:t xml:space="preserve">Economic factors also play a significant role. Many chemists in</w:t>
      </w:r>
      <w:r>
        <w:t xml:space="preserve"> </w:t>
      </w:r>
      <w:r>
        <w:rPr>
          <w:iCs/>
          <w:i/>
        </w:rPr>
        <w:t xml:space="preserve">Afghanistan Kabul</w:t>
      </w:r>
      <w:r>
        <w:t xml:space="preserve"> </w:t>
      </w:r>
      <w:r>
        <w:t xml:space="preserve">struggle with financial instability, as private sector investment in scientific research remains minimal. This has resulted in a brain drain, where highly qualified professionals seek opportunities abroad, leaving local institutions understaffed and under-resourced.</w:t>
      </w:r>
    </w:p>
    <w:p>
      <w:pPr>
        <w:pStyle w:val="BodyText"/>
      </w:pPr>
      <w:r>
        <w:rPr>
          <w:bCs/>
          <w:b/>
        </w:rPr>
        <w:t xml:space="preserve">Opportunities for Chemists in Afghanistan Kabul</w:t>
      </w:r>
    </w:p>
    <w:p>
      <w:pPr>
        <w:pStyle w:val="BodyText"/>
      </w:pPr>
      <w:r>
        <w:t xml:space="preserve">Despite these challenges, the</w:t>
      </w:r>
      <w:r>
        <w:t xml:space="preserve"> </w:t>
      </w:r>
      <w:r>
        <w:rPr>
          <w:iCs/>
          <w:i/>
        </w:rPr>
        <w:t xml:space="preserve">Afghanistan Kabul</w:t>
      </w:r>
      <w:r>
        <w:t xml:space="preserve"> </w:t>
      </w:r>
      <w:r>
        <w:t xml:space="preserve">region offers promising avenues for chemists to contribute to national development. One such opportunity lies in the field of sustainable agriculture. By developing fertilizers and pesticides adapted to local soil conditions, chemists can support food security initiatives in a country where 30% of the population faces chronic hunger.</w:t>
      </w:r>
    </w:p>
    <w:p>
      <w:pPr>
        <w:pStyle w:val="BodyText"/>
      </w:pPr>
      <w:r>
        <w:t xml:space="preserve">Another area of potential impact is pharmaceutical innovation. Chemists in</w:t>
      </w:r>
      <w:r>
        <w:t xml:space="preserve"> </w:t>
      </w:r>
      <w:r>
        <w:rPr>
          <w:iCs/>
          <w:i/>
        </w:rPr>
        <w:t xml:space="preserve">Afghanistan Kabul</w:t>
      </w:r>
      <w:r>
        <w:t xml:space="preserve"> </w:t>
      </w:r>
      <w:r>
        <w:t xml:space="preserve">can collaborate with international organizations to produce cost-effective medications for diseases prevalent in the region, such as tuberculosis and malaria. This would not only improve public health outcomes but also reduce dependency on foreign imports.</w:t>
      </w:r>
    </w:p>
    <w:p>
      <w:pPr>
        <w:pStyle w:val="BodyText"/>
      </w:pPr>
      <w:r>
        <w:t xml:space="preserve">Furthermore, the emergence of technology-driven education platforms provides chemists with new tools to disseminate knowledge. Online courses and virtual laboratories can enable students in</w:t>
      </w:r>
      <w:r>
        <w:t xml:space="preserve"> </w:t>
      </w:r>
      <w:r>
        <w:rPr>
          <w:iCs/>
          <w:i/>
        </w:rPr>
        <w:t xml:space="preserve">Afghanistan Kabul</w:t>
      </w:r>
      <w:r>
        <w:t xml:space="preserve"> </w:t>
      </w:r>
      <w:r>
        <w:t xml:space="preserve">to access global scientific resources, fostering a generation of researchers equipped to tackle local and global challenges.</w:t>
      </w:r>
    </w:p>
    <w:p>
      <w:pPr>
        <w:pStyle w:val="BodyText"/>
      </w:pPr>
      <w:r>
        <w:rPr>
          <w:bCs/>
          <w:b/>
        </w:rPr>
        <w:t xml:space="preserve">The Role of Academic Institutions in Empowering Chemists</w:t>
      </w:r>
    </w:p>
    <w:p>
      <w:pPr>
        <w:pStyle w:val="BodyText"/>
      </w:pPr>
      <w:r>
        <w:t xml:space="preserve">Academic institutions in</w:t>
      </w:r>
      <w:r>
        <w:t xml:space="preserve"> </w:t>
      </w:r>
      <w:r>
        <w:rPr>
          <w:iCs/>
          <w:i/>
        </w:rPr>
        <w:t xml:space="preserve">Afghanistan Kabul</w:t>
      </w:r>
      <w:r>
        <w:t xml:space="preserve"> </w:t>
      </w:r>
      <w:r>
        <w:t xml:space="preserve">must prioritize the development of robust chemical science programs. This includes updating curricula to reflect contemporary research trends, such as nanotechnology and green chemistry. Partnerships with international universities can facilitate student exchange programs and joint research projects, enhancing the global relevance of Afghanistan’s scientific community.</w:t>
      </w:r>
    </w:p>
    <w:p>
      <w:pPr>
        <w:pStyle w:val="BodyText"/>
      </w:pPr>
      <w:r>
        <w:t xml:space="preserve">Moreover, academic leaders in</w:t>
      </w:r>
      <w:r>
        <w:t xml:space="preserve"> </w:t>
      </w:r>
      <w:r>
        <w:rPr>
          <w:iCs/>
          <w:i/>
        </w:rPr>
        <w:t xml:space="preserve">Afghanistan Kabul</w:t>
      </w:r>
      <w:r>
        <w:t xml:space="preserve"> </w:t>
      </w:r>
      <w:r>
        <w:t xml:space="preserve">should advocate for increased government funding for science education. Allocating resources to chemical laboratories, scholarships for students pursuing chemistry degrees, and infrastructure development would create a conducive environment for nurturing talent.</w:t>
      </w:r>
    </w:p>
    <w:p>
      <w:pPr>
        <w:pStyle w:val="BodyText"/>
      </w:pPr>
      <w:r>
        <w:rPr>
          <w:bCs/>
          <w:b/>
        </w:rPr>
        <w:t xml:space="preserve">Conclusion</w:t>
      </w:r>
    </w:p>
    <w:p>
      <w:pPr>
        <w:pStyle w:val="BodyText"/>
      </w:pPr>
      <w:r>
        <w:t xml:space="preserve">The role of a</w:t>
      </w:r>
      <w:r>
        <w:t xml:space="preserve"> </w:t>
      </w:r>
      <w:r>
        <w:rPr>
          <w:bCs/>
          <w:b/>
        </w:rPr>
        <w:t xml:space="preserve">Chemist</w:t>
      </w:r>
      <w:r>
        <w:t xml:space="preserve"> </w:t>
      </w:r>
      <w:r>
        <w:t xml:space="preserve">in</w:t>
      </w:r>
      <w:r>
        <w:t xml:space="preserve"> </w:t>
      </w:r>
      <w:r>
        <w:rPr>
          <w:iCs/>
          <w:i/>
        </w:rPr>
        <w:t xml:space="preserve">Afghanistan Kabul</w:t>
      </w:r>
      <w:r>
        <w:t xml:space="preserve"> </w:t>
      </w:r>
      <w:r>
        <w:t xml:space="preserve">is indispensable to the country’s future. By addressing systemic challenges through strategic interventions—such as improving access to education, fostering international collaboration, and investing in infrastructure—the contributions of chemists can be maximized. This abstract academic document underscores the need for a unified effort among educators, policymakers, and scientists to transform</w:t>
      </w:r>
      <w:r>
        <w:t xml:space="preserve"> </w:t>
      </w:r>
      <w:r>
        <w:rPr>
          <w:iCs/>
          <w:i/>
        </w:rPr>
        <w:t xml:space="preserve">Afghanistan Kabul</w:t>
      </w:r>
      <w:r>
        <w:t xml:space="preserve"> </w:t>
      </w:r>
      <w:r>
        <w:t xml:space="preserve">into a hub for chemical innovation and sustainable development.</w:t>
      </w:r>
    </w:p>
    <w:p>
      <w:pPr>
        <w:pStyle w:val="BodyText"/>
      </w:pPr>
      <w:r>
        <w:rPr>
          <w:bCs/>
          <w:b/>
        </w:rPr>
        <w:t xml:space="preserve">Keywords:</w:t>
      </w:r>
      <w:r>
        <w:t xml:space="preserve"> </w:t>
      </w:r>
      <w:r>
        <w:t xml:space="preserve">Chemist, Afghanistan Kabul, Academic Institutions, Chemical Science, Post-Conflict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Chemist in Afghanistan Kabul</dc:title>
  <dc:creator/>
  <dc:language>en</dc:language>
  <cp:keywords/>
  <dcterms:created xsi:type="dcterms:W3CDTF">2026-07-20T23:32:21Z</dcterms:created>
  <dcterms:modified xsi:type="dcterms:W3CDTF">2026-07-20T23:32:21Z</dcterms:modified>
</cp:coreProperties>
</file>

<file path=docProps/custom.xml><?xml version="1.0" encoding="utf-8"?>
<Properties xmlns="http://schemas.openxmlformats.org/officeDocument/2006/custom-properties" xmlns:vt="http://schemas.openxmlformats.org/officeDocument/2006/docPropsVTypes"/>
</file>