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0cd486ad439e85ee2389b74a7c4e60bc5693b58"/>
    <w:p>
      <w:pPr>
        <w:pStyle w:val="Heading1"/>
      </w:pPr>
      <w:r>
        <w:t xml:space="preserve">Abstract Academic: The Role of the Chemist in Brazil Rio de Janeiro</w:t>
      </w:r>
    </w:p>
    <w:p>
      <w:pPr>
        <w:pStyle w:val="FirstParagraph"/>
      </w:pPr>
      <w:r>
        <w:t xml:space="preserve">The role of a chemist in Brazil, particularly within the vibrant academic and research environment of Rio de Janeiro, is pivotal to addressing both local and global scientific challenges. As a dynamic hub for innovation and interdisciplinary collaboration, Rio de Janeiro offers unique opportunities for chemists to contribute to fields ranging from environmental sustainability to pharmaceutical advancements. This abstract explores the multifaceted contributions of chemists in this region, emphasizing their significance in academia, industry, and public policy.</w:t>
      </w:r>
    </w:p>
    <w:bookmarkStart w:id="20" w:name="Xd7800ffdfb502abda67cfd1976724d904a975ee"/>
    <w:p>
      <w:pPr>
        <w:pStyle w:val="Heading2"/>
      </w:pPr>
      <w:r>
        <w:t xml:space="preserve">Chemist: A Catalyst for Scientific Progress</w:t>
      </w:r>
    </w:p>
    <w:p>
      <w:pPr>
        <w:pStyle w:val="FirstParagraph"/>
      </w:pPr>
      <w:r>
        <w:t xml:space="preserve">The term "chemist" encompasses a broad spectrum of scientific expertise, from theoretical research to applied technology. In Brazil’s Rio de Janeiro, chemists are not only engaged in laboratory-based experimentation but also serve as advisors in public health initiatives, environmental conservation projects, and industrial development. The academic community in Rio de Janeiro has long been a cornerstone for fostering chemical innovation, with institutions such as the Federal University of Rio de Janeiro (UFRJ), the National Institute of Metrology, Quality and Technology (Inmetro), and the Oswaldo Cruz Foundation (Fiocruz) leading research efforts. These organizations provide chemists with access to state-of-the-art facilities, collaborative networks, and funding opportunities that enable groundbreaking work.</w:t>
      </w:r>
    </w:p>
    <w:bookmarkEnd w:id="20"/>
    <w:bookmarkStart w:id="21" w:name="X1f01d61ae10aa6e4eebd5c0acae4d6246ea66dc"/>
    <w:p>
      <w:pPr>
        <w:pStyle w:val="Heading2"/>
      </w:pPr>
      <w:r>
        <w:t xml:space="preserve">Chemistry in Rio de Janeiro: A Unique Context</w:t>
      </w:r>
    </w:p>
    <w:p>
      <w:pPr>
        <w:pStyle w:val="FirstParagraph"/>
      </w:pPr>
      <w:r>
        <w:t xml:space="preserve">Rio de Janeiro presents a distinct geographical and cultural context that shapes the work of chemists in the region. The city’s coastal location, combined with its biodiversity, offers a rich environment for studies in marine chemistry, biotechnology, and environmental monitoring. For instance, chemists in Rio are actively involved in analyzing water quality along the Guanabara Bay and coastal areas affected by pollution from urbanization and industrial activity. These efforts align with Brazil’s national priorities to combat climate change and preserve natural resources.</w:t>
      </w:r>
    </w:p>
    <w:p>
      <w:pPr>
        <w:pStyle w:val="BodyText"/>
      </w:pPr>
      <w:r>
        <w:t xml:space="preserve">Additionally, the socioeconomic challenges faced by Rio de Janeiro—such as urban inequality, health disparities, and infrastructural limitations—require chemists to develop cost-effective solutions for public welfare. For example, researchers at Fiocruz have collaborated with local communities to create affordable diagnostic tools for diseases like dengue and Zika virus. Such initiatives highlight the critical role of chemists in bridging scientific research with real-world applications.</w:t>
      </w:r>
    </w:p>
    <w:bookmarkEnd w:id="21"/>
    <w:bookmarkStart w:id="22" w:name="Xb1bd4ab7920ea3690072a150fc62e936dd2e0c7"/>
    <w:p>
      <w:pPr>
        <w:pStyle w:val="Heading2"/>
      </w:pPr>
      <w:r>
        <w:t xml:space="preserve">Academic Contributions and Research Excellence</w:t>
      </w:r>
    </w:p>
    <w:p>
      <w:pPr>
        <w:pStyle w:val="FirstParagraph"/>
      </w:pPr>
      <w:r>
        <w:t xml:space="preserve">Rio de Janeiro is home to some of Brazil’s most prestigious academic institutions, which have produced globally recognized chemists. The University of Rio de Janeiro (UERJ) and the Pontifical Catholic University of Rio de Janeiro (PUC-Rio) are renowned for their research in chemical engineering, materials science, and analytical chemistry. These institutions frequently host international conferences and exchange programs that foster cross-border collaboration between chemists from Brazil and other countries.</w:t>
      </w:r>
    </w:p>
    <w:p>
      <w:pPr>
        <w:pStyle w:val="BodyText"/>
      </w:pPr>
      <w:r>
        <w:t xml:space="preserve">One notable area of research is the development of sustainable energy technologies. Chemists in Rio de Janeiro have pioneered studies on biofuels derived from local agricultural waste, such as sugarcane bagasse. These innovations align with Brazil’s commitment to reducing carbon emissions and achieving energy independence. Furthermore, advancements in nanotechnology and polymer science by Rio-based chemists are contributing to breakthroughs in medical devices and biodegradable packaging materials.</w:t>
      </w:r>
    </w:p>
    <w:bookmarkEnd w:id="22"/>
    <w:bookmarkStart w:id="23" w:name="X7484af48ae9c7576e648b9e11e2d32c1386ff6d"/>
    <w:p>
      <w:pPr>
        <w:pStyle w:val="Heading2"/>
      </w:pPr>
      <w:r>
        <w:t xml:space="preserve">Public Health and Industrial Applications</w:t>
      </w:r>
    </w:p>
    <w:p>
      <w:pPr>
        <w:pStyle w:val="FirstParagraph"/>
      </w:pPr>
      <w:r>
        <w:t xml:space="preserve">The role of a chemist extends beyond academia into the industrial sector, where their expertise is essential for quality control, process optimization, and product development. In Rio de Janeiro’s thriving pharmaceutical industry, chemists collaborate with companies to create drugs tailored to the region’s health needs. For example, research on antimalarial compounds and antibiotics has been prioritized due to the prevalence of tropical diseases in Brazil.</w:t>
      </w:r>
    </w:p>
    <w:p>
      <w:pPr>
        <w:pStyle w:val="BodyText"/>
      </w:pPr>
      <w:r>
        <w:t xml:space="preserve">Moreover, chemists play a vital role in ensuring food safety and security. Given Brazil’s status as a global leader in agricultural production, chemists in Rio de Janeiro conduct research on pesticide residues, soil fertility, and sustainable farming practices. This work is particularly relevant to the Amazon rainforest region near Rio’s northern borders, where deforestation threatens biodiversity.</w:t>
      </w:r>
    </w:p>
    <w:bookmarkEnd w:id="23"/>
    <w:bookmarkStart w:id="24" w:name="Xe37d7cbdc8cf136fbe975e63b095d8e07aa5848"/>
    <w:p>
      <w:pPr>
        <w:pStyle w:val="Heading2"/>
      </w:pPr>
      <w:r>
        <w:t xml:space="preserve">Environmental Stewardship and Climate Action</w:t>
      </w:r>
    </w:p>
    <w:p>
      <w:pPr>
        <w:pStyle w:val="FirstParagraph"/>
      </w:pPr>
      <w:r>
        <w:t xml:space="preserve">Rio de Janeiro has been at the forefront of environmental advocacy in Brazil, hosting events such as the 1992 Earth Summit (COP3) and implementing policies to reduce urban pollution. Chemists in the region are instrumental in these efforts, developing methods for waste management, carbon capture technologies, and eco-friendly industrial processes. For instance, a team at Inmetro has developed portable sensors to monitor air quality in Rio’s densely populated neighborhoods, providing real-time data for public health alerts.</w:t>
      </w:r>
    </w:p>
    <w:p>
      <w:pPr>
        <w:pStyle w:val="BodyText"/>
      </w:pPr>
      <w:r>
        <w:t xml:space="preserve">The city’s commitment to the United Nations Sustainable Development Goals (SDGs) has further amplified the role of chemists in addressing global challenges. By focusing on clean water access, renewable energy, and responsible consumption, Rio-based chemists are contributing to a more sustainable future for Brazil and beyond.</w:t>
      </w:r>
    </w:p>
    <w:bookmarkEnd w:id="24"/>
    <w:bookmarkStart w:id="25" w:name="conclusion"/>
    <w:p>
      <w:pPr>
        <w:pStyle w:val="Heading2"/>
      </w:pPr>
      <w:r>
        <w:t xml:space="preserve">Conclusion</w:t>
      </w:r>
    </w:p>
    <w:p>
      <w:pPr>
        <w:pStyle w:val="FirstParagraph"/>
      </w:pPr>
      <w:r>
        <w:t xml:space="preserve">In summary, the work of a chemist in Brazil’s Rio de Janeiro is deeply intertwined with the region’s academic excellence, industrial innovation, and environmental stewardship. From advancing pharmaceutical research to mitigating climate change impacts, chemists in this city exemplify the intersection of science and societal progress. As Rio de Janeiro continues to grow as a scientific powerhouse, the contributions of its chemists will remain central to tackling both local challenges and global crises. This abstract underscores the indispensable role of chemistry in shaping Brazil’s future, particularly within one of its most culturally and scientifically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Chemist in Brazil Rio de Janeiro</dc:title>
  <dc:creator/>
  <dc:language>en</dc:language>
  <cp:keywords/>
  <dcterms:created xsi:type="dcterms:W3CDTF">2026-07-23T02:23:32Z</dcterms:created>
  <dcterms:modified xsi:type="dcterms:W3CDTF">2026-07-23T02:23:32Z</dcterms:modified>
</cp:coreProperties>
</file>

<file path=docProps/custom.xml><?xml version="1.0" encoding="utf-8"?>
<Properties xmlns="http://schemas.openxmlformats.org/officeDocument/2006/custom-properties" xmlns:vt="http://schemas.openxmlformats.org/officeDocument/2006/docPropsVTypes"/>
</file>