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18a0035841de268439bc6922e7b1066cfac9e16"/>
    <w:p>
      <w:pPr>
        <w:pStyle w:val="Heading1"/>
      </w:pPr>
      <w:r>
        <w:t xml:space="preserve">Abstract Academic Document on the Role of a Chemist in Canada Montreal</w:t>
      </w:r>
    </w:p>
    <w:p>
      <w:pPr>
        <w:pStyle w:val="FirstParagraph"/>
      </w:pPr>
      <w:r>
        <w:rPr>
          <w:bCs/>
          <w:b/>
        </w:rPr>
        <w:t xml:space="preserve">Abstract Academic:</w:t>
      </w:r>
    </w:p>
    <w:p>
      <w:pPr>
        <w:pStyle w:val="BodyText"/>
      </w:pPr>
      <w:r>
        <w:t xml:space="preserve">The role of a chemist in Canada’s Montreal is multifaceted, encompassing research, education, and industry contributions that align with the region’s unique scientific and cultural landscape. As one of North America’s most vibrant academic and industrial hubs, Montreal offers a dynamic environment for chemists to engage in cutting-edge research while addressing global challenges such as sustainable development, environmental conservation, and pharmaceutical innovation. This document explores the significance of chemists within Canada Montreal’s academic institutions, research facilities, and industrial sectors. It emphasizes the interdisciplinary nature of modern chemistry and the critical contributions of professionals in this field to both local and international scientific advancements.</w:t>
      </w:r>
    </w:p>
    <w:bookmarkStart w:id="20" w:name="Xaf8a8998a6f75b8e4f4ef603d9b9e4200017752"/>
    <w:p>
      <w:pPr>
        <w:pStyle w:val="Heading2"/>
      </w:pPr>
      <w:r>
        <w:t xml:space="preserve">1. Introduction: The Significance of Chemists in Montreal</w:t>
      </w:r>
    </w:p>
    <w:p>
      <w:pPr>
        <w:pStyle w:val="FirstParagraph"/>
      </w:pPr>
      <w:r>
        <w:t xml:space="preserve">Montreal, a major metropolitan center in Quebec, Canada, is renowned for its world-class universities, research institutions, and biotechnology industries. The city’s proximity to natural resources and its status as a bilingual (English-French) hub make it an ideal location for chemists to collaborate across disciplines and cultures. Chemists in Montreal play a pivotal role in addressing regional and global challenges through innovations in materials science, drug development, environmental monitoring, and industrial chemistry. Their work is deeply intertwined with the city’s economic growth and scientific reputation.</w:t>
      </w:r>
    </w:p>
    <w:p>
      <w:pPr>
        <w:pStyle w:val="BodyText"/>
      </w:pPr>
      <w:r>
        <w:t xml:space="preserve">The academic community in Montreal has long recognized the importance of chemistry as a foundational science. Institutions such as</w:t>
      </w:r>
      <w:r>
        <w:t xml:space="preserve"> </w:t>
      </w:r>
      <w:r>
        <w:rPr>
          <w:bCs/>
          <w:b/>
        </w:rPr>
        <w:t xml:space="preserve">McGill University</w:t>
      </w:r>
      <w:r>
        <w:t xml:space="preserve">,</w:t>
      </w:r>
      <w:r>
        <w:t xml:space="preserve"> </w:t>
      </w:r>
      <w:r>
        <w:rPr>
          <w:bCs/>
          <w:b/>
        </w:rPr>
        <w:t xml:space="preserve">Université de Montréal</w:t>
      </w:r>
      <w:r>
        <w:t xml:space="preserve">, and</w:t>
      </w:r>
      <w:r>
        <w:t xml:space="preserve"> </w:t>
      </w:r>
      <w:r>
        <w:rPr>
          <w:bCs/>
          <w:b/>
        </w:rPr>
        <w:t xml:space="preserve">Concordia University</w:t>
      </w:r>
      <w:r>
        <w:t xml:space="preserve"> </w:t>
      </w:r>
      <w:r>
        <w:t xml:space="preserve">have established internationally acclaimed research programs in chemical sciences. These universities not only produce highly skilled graduates but also serve as platforms for groundbreaking research that attracts funding from federal agencies like the Natural Sciences and Engineering Research Council of Canada (NSERC) and private sector partners.</w:t>
      </w:r>
    </w:p>
    <w:bookmarkEnd w:id="20"/>
    <w:bookmarkStart w:id="21" w:name="X57bc03f147c4b0e63026145330e403e3b4a4dc9"/>
    <w:p>
      <w:pPr>
        <w:pStyle w:val="Heading2"/>
      </w:pPr>
      <w:r>
        <w:t xml:space="preserve">2. The Role of a Chemist in Montreal: Academic, Industrial, and Environmental Contexts</w:t>
      </w:r>
    </w:p>
    <w:p>
      <w:pPr>
        <w:pStyle w:val="FirstParagraph"/>
      </w:pPr>
      <w:r>
        <w:t xml:space="preserve">In the academic realm, chemists in Montreal contribute to advancing knowledge through experimental research, theoretical modeling, and interdisciplinary collaborations. For instance, researchers at McGill University’s Department of Chemistry have pioneered work in catalysis for renewable energy applications and nanotechnology for medical diagnostics. Similarly, scientists at Université de Montréal’s Faculty of Science are exploring sustainable chemical processes to reduce the environmental footprint of industrial manufacturing.</w:t>
      </w:r>
    </w:p>
    <w:p>
      <w:pPr>
        <w:pStyle w:val="BodyText"/>
      </w:pPr>
      <w:r>
        <w:t xml:space="preserve">In the industrial sector, chemists in Montreal are integral to sectors such as pharmaceuticals, cosmetics, and materials engineering. Companies like</w:t>
      </w:r>
      <w:r>
        <w:t xml:space="preserve"> </w:t>
      </w:r>
      <w:r>
        <w:rPr>
          <w:bCs/>
          <w:b/>
        </w:rPr>
        <w:t xml:space="preserve">Procter &amp; Gamble</w:t>
      </w:r>
      <w:r>
        <w:t xml:space="preserve">,</w:t>
      </w:r>
      <w:r>
        <w:t xml:space="preserve"> </w:t>
      </w:r>
      <w:r>
        <w:rPr>
          <w:bCs/>
          <w:b/>
        </w:rPr>
        <w:t xml:space="preserve">Ciba Specialty Chemicals</w:t>
      </w:r>
      <w:r>
        <w:t xml:space="preserve">, and local biotechnology startups rely on chemists to develop new products, optimize production processes, and ensure compliance with regulatory standards. The city’s proximity to the Saint Lawrence River also positions Montreal as a key player in environmental chemistry, where chemists analyze water quality, monitor pollution levels, and devise remediation strategies.</w:t>
      </w:r>
    </w:p>
    <w:p>
      <w:pPr>
        <w:pStyle w:val="BodyText"/>
      </w:pPr>
      <w:r>
        <w:t xml:space="preserve">Environmental conservation is another critical area where chemists in Montreal make significant contributions. With climate change posing urgent challenges to ecosystems worldwide, local chemists are at the forefront of research on carbon capture technologies, biodegradable polymers, and green chemistry practices. For example, collaborative projects between academic institutions and environmental agencies have led to innovative solutions for reducing greenhouse gas emissions in urban settings.</w:t>
      </w:r>
    </w:p>
    <w:bookmarkEnd w:id="21"/>
    <w:bookmarkStart w:id="22" w:name="X513df477344623b852cf14760b77d84abd6c853"/>
    <w:p>
      <w:pPr>
        <w:pStyle w:val="Heading2"/>
      </w:pPr>
      <w:r>
        <w:t xml:space="preserve">3. Educational Opportunities for Chemists in Canada Montreal</w:t>
      </w:r>
    </w:p>
    <w:p>
      <w:pPr>
        <w:pStyle w:val="FirstParagraph"/>
      </w:pPr>
      <w:r>
        <w:t xml:space="preserve">Montreal’s academic institutions provide robust educational pathways for aspiring chemists, from undergraduate programs to advanced research degrees. Undergraduate programs at McGill University and Université de Montréal emphasize both theoretical and practical training, equipping students with laboratory skills, analytical techniques, and a strong foundation in chemical principles. Graduate programs often focus on specialized areas such as organic chemistry, physical chemistry, or computational chemistry.</w:t>
      </w:r>
    </w:p>
    <w:p>
      <w:pPr>
        <w:pStyle w:val="BodyText"/>
      </w:pPr>
      <w:r>
        <w:t xml:space="preserve">PhD candidates in Montreal benefit from access to state-of-the-art facilities, including the</w:t>
      </w:r>
      <w:r>
        <w:t xml:space="preserve"> </w:t>
      </w:r>
      <w:r>
        <w:rPr>
          <w:bCs/>
          <w:b/>
        </w:rPr>
        <w:t xml:space="preserve">McGill University Research Centre</w:t>
      </w:r>
      <w:r>
        <w:t xml:space="preserve"> </w:t>
      </w:r>
      <w:r>
        <w:t xml:space="preserve">and the</w:t>
      </w:r>
      <w:r>
        <w:t xml:space="preserve"> </w:t>
      </w:r>
      <w:r>
        <w:rPr>
          <w:bCs/>
          <w:b/>
        </w:rPr>
        <w:t xml:space="preserve">Centre de Recherche en Chimie Théorique et Physique Moléculaire</w:t>
      </w:r>
      <w:r>
        <w:t xml:space="preserve">. These resources enable students to engage in high-impact research while collaborating with international experts. Additionally, Montreal’s multicultural environment fosters a global perspective, preparing chemists to work in diverse scientific communities worldwide.</w:t>
      </w:r>
    </w:p>
    <w:bookmarkEnd w:id="22"/>
    <w:bookmarkStart w:id="23" w:name="X42d949ea98cb0aa0ebb615f9d7cac7cc40d8d83"/>
    <w:p>
      <w:pPr>
        <w:pStyle w:val="Heading2"/>
      </w:pPr>
      <w:r>
        <w:t xml:space="preserve">4. Professional Organizations and Networking Opportunities</w:t>
      </w:r>
    </w:p>
    <w:p>
      <w:pPr>
        <w:pStyle w:val="FirstParagraph"/>
      </w:pPr>
      <w:r>
        <w:t xml:space="preserve">Chemists in Montreal are actively supported by professional organizations such as the</w:t>
      </w:r>
      <w:r>
        <w:t xml:space="preserve"> </w:t>
      </w:r>
      <w:r>
        <w:rPr>
          <w:bCs/>
          <w:b/>
        </w:rPr>
        <w:t xml:space="preserve">Chemical Institute of Canada (CIC)</w:t>
      </w:r>
      <w:r>
        <w:t xml:space="preserve">, which promotes networking, continuing education, and advocacy for the chemical sciences. The CIC’s Montreal chapter organizes conferences, workshops, and seminars that facilitate knowledge exchange between academia, industry, and government agencies.</w:t>
      </w:r>
    </w:p>
    <w:p>
      <w:pPr>
        <w:pStyle w:val="BodyText"/>
      </w:pPr>
      <w:r>
        <w:t xml:space="preserve">Furthermore, Montreal hosts annual events like the</w:t>
      </w:r>
      <w:r>
        <w:t xml:space="preserve"> </w:t>
      </w:r>
      <w:r>
        <w:rPr>
          <w:bCs/>
          <w:b/>
        </w:rPr>
        <w:t xml:space="preserve">Montreal Symposium on Chemical Innovation</w:t>
      </w:r>
      <w:r>
        <w:t xml:space="preserve">, which brings together chemists from across Canada and internationally to discuss emerging trends in chemical research. These events highlight the city’s role as a nexus for scientific collaboration and innovation.</w:t>
      </w:r>
    </w:p>
    <w:bookmarkEnd w:id="23"/>
    <w:bookmarkStart w:id="24" w:name="Xd3a65e3c2bc5f95ef28fa1ad24775f7f9758b66"/>
    <w:p>
      <w:pPr>
        <w:pStyle w:val="Heading2"/>
      </w:pPr>
      <w:r>
        <w:t xml:space="preserve">5. Challenges and Opportunities for Chemists in Montreal</w:t>
      </w:r>
    </w:p>
    <w:p>
      <w:pPr>
        <w:pStyle w:val="FirstParagraph"/>
      </w:pPr>
      <w:r>
        <w:t xml:space="preserve">While Montreal offers numerous opportunities for chemists, challenges such as funding constraints, competition from global research centers, and the need to balance academic research with industrial applications persist. However, the city’s strong emphasis on interdisciplinary collaboration provides chemists with unique advantages. For example, partnerships between chemists and engineers or data scientists are driving advancements in fields like artificial intelligence-driven materials discovery.</w:t>
      </w:r>
    </w:p>
    <w:p>
      <w:pPr>
        <w:pStyle w:val="BodyText"/>
      </w:pPr>
      <w:r>
        <w:t xml:space="preserve">The Canadian government’s investment in science and technology also supports chemists in Montreal through initiatives like the</w:t>
      </w:r>
      <w:r>
        <w:t xml:space="preserve"> </w:t>
      </w:r>
      <w:r>
        <w:rPr>
          <w:bCs/>
          <w:b/>
        </w:rPr>
        <w:t xml:space="preserve">Canada Research Chairs Program</w:t>
      </w:r>
      <w:r>
        <w:t xml:space="preserve">, which funds leading-edge research. Additionally, Montreal’s vibrant startup ecosystem offers entrepreneurial opportunities for chemists seeking to commercialize their innovations.</w:t>
      </w:r>
    </w:p>
    <w:bookmarkEnd w:id="24"/>
    <w:bookmarkStart w:id="25" w:name="Xee00287d559aef6bd5ec0d1173094686624b11a"/>
    <w:p>
      <w:pPr>
        <w:pStyle w:val="Heading2"/>
      </w:pPr>
      <w:r>
        <w:t xml:space="preserve">6. Conclusion: The Future of Chemists in Canada Montreal</w:t>
      </w:r>
    </w:p>
    <w:p>
      <w:pPr>
        <w:pStyle w:val="FirstParagraph"/>
      </w:pPr>
      <w:r>
        <w:t xml:space="preserve">In conclusion, the role of a chemist in Canada Montreal is both dynamic and impactful, spanning academic research, industrial innovation, and environmental stewardship. The city’s unique blend of cultural diversity, academic excellence, and industrial resources positions it as a global leader in chemical sciences. As challenges such as climate change and resource sustainability grow more urgent, the contributions of chemists will remain indispensable to Montreal’s scientific community and beyond.</w:t>
      </w:r>
    </w:p>
    <w:p>
      <w:pPr>
        <w:pStyle w:val="BodyText"/>
      </w:pPr>
      <w:r>
        <w:t xml:space="preserve">For students, researchers, and professionals entering the field of chemistry in Montreal, the opportunities are vast. By leveraging the city’s academic institutions, industrial partnerships, and collaborative networks, chemists can drive meaningful advancements that benefit both Canada and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Canada Montreal</dc:title>
  <dc:creator/>
  <dc:language>en</dc:language>
  <cp:keywords/>
  <dcterms:created xsi:type="dcterms:W3CDTF">2026-07-19T14:45:19Z</dcterms:created>
  <dcterms:modified xsi:type="dcterms:W3CDTF">2026-07-19T14:45:19Z</dcterms:modified>
</cp:coreProperties>
</file>

<file path=docProps/custom.xml><?xml version="1.0" encoding="utf-8"?>
<Properties xmlns="http://schemas.openxmlformats.org/officeDocument/2006/custom-properties" xmlns:vt="http://schemas.openxmlformats.org/officeDocument/2006/docPropsVTypes"/>
</file>