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Alexandria</w:t>
      </w:r>
    </w:p>
    <w:bookmarkStart w:id="29" w:name="X55753aa03cf66fe38b25f1be9b1f9472207c1c7"/>
    <w:p>
      <w:pPr>
        <w:pStyle w:val="Heading1"/>
      </w:pPr>
      <w:r>
        <w:t xml:space="preserve">Abstract Academic Document: The Role of a Chemist in Egypt, Alexandria</w:t>
      </w:r>
    </w:p>
    <w:p>
      <w:pPr>
        <w:pStyle w:val="FirstParagraph"/>
      </w:pPr>
      <w:r>
        <w:rPr>
          <w:bCs/>
          <w:b/>
          <w:iCs/>
          <w:i/>
        </w:rPr>
        <w:t xml:space="preserve">Key Terms:</w:t>
      </w:r>
      <w:r>
        <w:rPr>
          <w:iCs/>
          <w:i/>
        </w:rPr>
        <w:t xml:space="preserve"> </w:t>
      </w:r>
      <w:r>
        <w:rPr>
          <w:iCs/>
          <w:i/>
        </w:rPr>
        <w:t xml:space="preserve">"Abstract academic," "Chemist," and "Egypt Alexandria" are central to this document's purpose and context.</w:t>
      </w:r>
    </w:p>
    <w:bookmarkStart w:id="20" w:name="introduction"/>
    <w:p>
      <w:pPr>
        <w:pStyle w:val="Heading2"/>
      </w:pPr>
      <w:r>
        <w:t xml:space="preserve">Introduction</w:t>
      </w:r>
    </w:p>
    <w:p>
      <w:pPr>
        <w:pStyle w:val="FirstParagraph"/>
      </w:pPr>
      <w:r>
        <w:t xml:space="preserve">The role of a chemist in the academic, industrial, and societal frameworks of Egypt, particularly within the historical and modern city of Alexandria, is multifaceted and deeply intertwined with the region’s intellectual heritage. This abstract academic document explores the significance of chemists in Alexandria as both custodians of scientific knowledge and innovators addressing contemporary challenges. Alexandria, a city renowned for its ancient Library and its legacy as a hub of learning, continues to hold relevance in modern scientific discourse. The chemist, as a professional and researcher in this setting, bridges the gap between historical contributions to chemistry—such as those made by Egyptian polymaths like Jabir ibn Hayyan (Geber) during the Islamic Golden Age—and cutting-edge advancements in fields like pharmaceuticals, environmental science, and nanotechnology. This document underscores the unique position of chemists in Alexandria within Egypt’s broader scientific ecosystem.</w:t>
      </w:r>
    </w:p>
    <w:bookmarkEnd w:id="20"/>
    <w:bookmarkStart w:id="21" w:name="X7ea40306d1d6457809d70bdab192797cfdbea2f"/>
    <w:p>
      <w:pPr>
        <w:pStyle w:val="Heading2"/>
      </w:pPr>
      <w:r>
        <w:t xml:space="preserve">Historical Context: Chemistry in Alexandria</w:t>
      </w:r>
    </w:p>
    <w:p>
      <w:pPr>
        <w:pStyle w:val="FirstParagraph"/>
      </w:pPr>
      <w:r>
        <w:t xml:space="preserve">Alexandria’s historical significance as a center for knowledge and innovation cannot be overstated. While the ancient Library of Alexandria was lost to history, its legacy endures through the city’s enduring commitment to education and research. During the Hellenistic period, Alexandria was a melting pot of cultures and ideas, where Greek, Egyptian, and later Islamic scholars contributed to advancements in natural philosophy—the precursor to modern chemistry. Chemists today in Alexandria often draw inspiration from this rich heritage while addressing modern challenges such as sustainable resource management and public health.</w:t>
      </w:r>
    </w:p>
    <w:bookmarkEnd w:id="21"/>
    <w:bookmarkStart w:id="22" w:name="the-chemists-role-in-modern-alexandria"/>
    <w:p>
      <w:pPr>
        <w:pStyle w:val="Heading2"/>
      </w:pPr>
      <w:r>
        <w:t xml:space="preserve">The Chemist’s Role in Modern Alexandria</w:t>
      </w:r>
    </w:p>
    <w:p>
      <w:pPr>
        <w:pStyle w:val="FirstParagraph"/>
      </w:pPr>
      <w:r>
        <w:t xml:space="preserve">In contemporary Egypt, particularly in Alexandria, chemists play a pivotal role across academia, industry, and public service. Within academic institutions like the University of Alexandria or the American University in Cairo (AUC), chemists contribute to research initiatives that align with global scientific priorities. Their work spans disciplines such as analytical chemistry, organic synthesis, and materials science. For instance, researchers in Alexandria have explored applications of nanotechnology for water purification—a critical issue in Egypt’s arid climate.</w:t>
      </w:r>
    </w:p>
    <w:bookmarkEnd w:id="22"/>
    <w:bookmarkStart w:id="23" w:name="X964ff27ae0d1e222100d509a253b6312e34b4a4"/>
    <w:p>
      <w:pPr>
        <w:pStyle w:val="Heading2"/>
      </w:pPr>
      <w:r>
        <w:t xml:space="preserve">Academic Contributions and Institutional Frameworks</w:t>
      </w:r>
    </w:p>
    <w:p>
      <w:pPr>
        <w:pStyle w:val="FirstParagraph"/>
      </w:pPr>
      <w:r>
        <w:t xml:space="preserve">The academic community in Alexandria is a cornerstone of the city’s scientific identity. Institutions such as the Faculty of Science at the University of Alexandria offer undergraduate and postgraduate programs in chemistry, equipping students with both theoretical knowledge and practical skills. These programs emphasize interdisciplinary approaches, preparing chemists to tackle issues like climate change, pollution, and pharmaceutical innovation. Collaborative projects between Egyptian universities and international institutions further enhance Alexandria’s reputation as a research hub.</w:t>
      </w:r>
    </w:p>
    <w:bookmarkEnd w:id="23"/>
    <w:bookmarkStart w:id="24" w:name="X56a3390371ed670848b70cbef93e3bb8513b5dc"/>
    <w:p>
      <w:pPr>
        <w:pStyle w:val="Heading2"/>
      </w:pPr>
      <w:r>
        <w:t xml:space="preserve">Industrial Applications of Chemistry in Alexandria</w:t>
      </w:r>
    </w:p>
    <w:p>
      <w:pPr>
        <w:pStyle w:val="FirstParagraph"/>
      </w:pPr>
      <w:r>
        <w:t xml:space="preserve">Beyond academia, chemists in Alexandria are integral to Egypt’s industrial sector. The city hosts chemical manufacturing plants and pharmaceutical companies that rely on skilled professionals to develop products ranging from fertilizers to life-saving medications. For example, the Egyptian Chemical Industries (ECI) and other firms in Alexandria depend on chemists to optimize production processes while adhering to environmental regulations. This interplay between scientific expertise and industrial application underscores the economic importance of chemistry in the region.</w:t>
      </w:r>
    </w:p>
    <w:bookmarkEnd w:id="24"/>
    <w:bookmarkStart w:id="25" w:name="X15cefddb81bdfbccc90ddc365e56ced2f9cfd48"/>
    <w:p>
      <w:pPr>
        <w:pStyle w:val="Heading2"/>
      </w:pPr>
      <w:r>
        <w:t xml:space="preserve">Challenges and Opportunities for Chemists in Alexandria</w:t>
      </w:r>
    </w:p>
    <w:p>
      <w:pPr>
        <w:pStyle w:val="FirstParagraph"/>
      </w:pPr>
      <w:r>
        <w:t xml:space="preserve">Despite its potential, the field of chemistry in Alexandria faces challenges such as limited funding for research, competition with global institutions, and resource constraints. However, these challenges are offset by opportunities arising from Egypt’s growing emphasis on science and technology. Government initiatives like the National Strategy for Science, Technology, and Innovation aim to bolster local research capabilities. Additionally, international collaborations—such as partnerships with European or North American universities—provide chemists in Alexandria access to advanced equipment and global networks.</w:t>
      </w:r>
    </w:p>
    <w:bookmarkEnd w:id="25"/>
    <w:bookmarkStart w:id="26" w:name="Xd1fe3a3114ef23573f1311067f2103f299dae40"/>
    <w:p>
      <w:pPr>
        <w:pStyle w:val="Heading2"/>
      </w:pPr>
      <w:r>
        <w:t xml:space="preserve">Environmental Chemistry: A Priority for Alexandria</w:t>
      </w:r>
    </w:p>
    <w:p>
      <w:pPr>
        <w:pStyle w:val="FirstParagraph"/>
      </w:pPr>
      <w:r>
        <w:t xml:space="preserve">Alexandria’s coastal location and proximity to the Mediterranean Sea make environmental chemistry a critical area of focus. Chemists in the region study pollution patterns, ocean acidification, and the impact of industrial waste on marine ecosystems. Their work informs policies to protect Egypt’s natural resources while ensuring sustainable development—a goal aligned with global environmental agendas like the United Nations’ Sustainable Development Goals (SDGs).</w:t>
      </w:r>
    </w:p>
    <w:bookmarkEnd w:id="26"/>
    <w:bookmarkStart w:id="27" w:name="X3c4aefcfa639a909b77eeb69717a2bbee1aa8bd"/>
    <w:p>
      <w:pPr>
        <w:pStyle w:val="Heading2"/>
      </w:pPr>
      <w:r>
        <w:t xml:space="preserve">Public Health and Pharmacological Research</w:t>
      </w:r>
    </w:p>
    <w:p>
      <w:pPr>
        <w:pStyle w:val="FirstParagraph"/>
      </w:pPr>
      <w:r>
        <w:t xml:space="preserve">The role of chemists in public health cannot be overlooked. In Alexandria, researchers are actively involved in developing affordable medications and combating diseases prevalent in Egypt, such as diabetes and cardiovascular conditions. Collaborations between chemists at Egyptian universities and pharmaceutical companies have led to breakthroughs in drug formulation, ensuring that innovative treatments reach both local and international markets.</w:t>
      </w:r>
    </w:p>
    <w:bookmarkEnd w:id="27"/>
    <w:bookmarkStart w:id="28" w:name="conclusion"/>
    <w:p>
      <w:pPr>
        <w:pStyle w:val="Heading2"/>
      </w:pPr>
      <w:r>
        <w:t xml:space="preserve">Conclusion</w:t>
      </w:r>
    </w:p>
    <w:p>
      <w:pPr>
        <w:pStyle w:val="FirstParagraph"/>
      </w:pPr>
      <w:r>
        <w:t xml:space="preserve">In summary, the role of a chemist in Egypt’s Alexandria is emblematic of the city’s dual identity as a historical center of knowledge and a modern hub for scientific innovation. From ancient philosophical inquiries into matter to contemporary research on nanotechnology and environmental sustainability, chemists in Alexandria continue to shape Egypt’s scientific landscape. This abstract academic document highlights the indispensable contributions of chemists in Alexandria, emphasizing their ability to connect the past with the future while addressing pressing global challenges. As Egypt invests in science and technology, Alexandria stands poised to reaffirm its legacy as a beacon of chemical excellence.</w:t>
      </w:r>
    </w:p>
    <w:p>
      <w:pPr>
        <w:pStyle w:val="BodyText"/>
      </w:pPr>
      <w:r>
        <w:rPr>
          <w:iCs/>
          <w:i/>
        </w:rPr>
        <w:t xml:space="preserve">Word count: 812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Egypt, Alexandria</dc:title>
  <dc:creator/>
  <dc:language>en</dc:language>
  <cp:keywords/>
  <dcterms:created xsi:type="dcterms:W3CDTF">2026-07-22T16:49:24Z</dcterms:created>
  <dcterms:modified xsi:type="dcterms:W3CDTF">2026-07-22T16:49:24Z</dcterms:modified>
</cp:coreProperties>
</file>

<file path=docProps/custom.xml><?xml version="1.0" encoding="utf-8"?>
<Properties xmlns="http://schemas.openxmlformats.org/officeDocument/2006/custom-properties" xmlns:vt="http://schemas.openxmlformats.org/officeDocument/2006/docPropsVTypes"/>
</file>