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1990a6e5c9a144aaee6ad02adfd9f71ea706d9b"/>
    <w:p>
      <w:pPr>
        <w:pStyle w:val="Heading1"/>
      </w:pPr>
      <w:r>
        <w:t xml:space="preserve">Abstract Academic Document: The Role of Chemists in Singapore Singapore</w:t>
      </w:r>
    </w:p>
    <w:p>
      <w:pPr>
        <w:pStyle w:val="FirstParagraph"/>
      </w:pPr>
      <w:r>
        <w:t xml:space="preserve">This academic abstract explores the evolving role of chemists within the context of Singapore Singapore, emphasizing their contributions to scientific advancement, industrial innovation, and national development. As a global hub for research and technology, Singapore has positioned itself as a leader in chemical sciences through strategic investments in education, infrastructure, and interdisciplinary collaboration. Chemists in this region are not only pivotal to addressing local challenges but also play a critical role in advancing global scientific priorities such as sustainable energy solutions, pharmaceutical innovation, and environmental protection.</w:t>
      </w:r>
    </w:p>
    <w:bookmarkStart w:id="20" w:name="X165e99a9fe0cb4f3d0a03fbc900b9b1ca66cdbb"/>
    <w:p>
      <w:pPr>
        <w:pStyle w:val="Heading2"/>
      </w:pPr>
      <w:r>
        <w:t xml:space="preserve">The Significance of Chemists in Singapore Singapore</w:t>
      </w:r>
    </w:p>
    <w:p>
      <w:pPr>
        <w:pStyle w:val="FirstParagraph"/>
      </w:pPr>
      <w:r>
        <w:t xml:space="preserve">Singapore Singapore’s unique geographical and economic landscape has fostered a dynamic environment for chemists to thrive. As a city-state with limited natural resources, the nation has prioritized chemical sciences as a cornerstone of its industrial strategy. Chemists here are engaged in cutting-edge research at institutions such as the National University of Singapore (NUS), Nanyang Technological University (NTU), and research agencies like A*STAR. Their work spans fields ranging from materials science to biotechnology, ensuring that Singapore remains competitive in a rapidly evolving global economy.</w:t>
      </w:r>
    </w:p>
    <w:p>
      <w:pPr>
        <w:pStyle w:val="BodyText"/>
      </w:pPr>
      <w:r>
        <w:t xml:space="preserve">The role of chemists in Singapore Singapore extends beyond academia and industry. They are instrumental in addressing societal challenges such as climate change, urban sustainability, and public health. For example, chemists have pioneered the development of advanced water purification technologies to address freshwater scarcity—a critical issue for an island nation like Singapore. Additionally, their expertise is crucial in the formulation of eco-friendly materials and processes that align with Singapore’s commitment to becoming a green economy.</w:t>
      </w:r>
    </w:p>
    <w:bookmarkEnd w:id="20"/>
    <w:bookmarkStart w:id="21" w:name="X403884a76dca88025d1e9e504b275d451ffb1cc"/>
    <w:p>
      <w:pPr>
        <w:pStyle w:val="Heading2"/>
      </w:pPr>
      <w:r>
        <w:t xml:space="preserve">Chemical Innovation and Economic Development</w:t>
      </w:r>
    </w:p>
    <w:p>
      <w:pPr>
        <w:pStyle w:val="FirstParagraph"/>
      </w:pPr>
      <w:r>
        <w:t xml:space="preserve">Singapore Singapore has emerged as a global leader in chemical innovation through its strategic partnerships with multinational corporations, startups, and research institutions. Chemists in this region are at the forefront of developing novel compounds, catalysts, and nanomaterials that drive industries such as petrochemicals, electronics manufacturing, and pharmaceuticals. For instance, Singapore’s biotechnology sector has seen significant growth due to the work of chemists specializing in drug discovery and molecular biology.</w:t>
      </w:r>
    </w:p>
    <w:p>
      <w:pPr>
        <w:pStyle w:val="BodyText"/>
      </w:pPr>
      <w:r>
        <w:t xml:space="preserve">The government’s support for chemical research is evident through initiatives like the Research, Innovation &amp; Enterprise (RIE) plan. This has enabled chemists to access state-of-the-art laboratories and funding for high-impact projects. The result is a vibrant ecosystem where academic research seamlessly translates into commercial applications, benefiting both local and global markets.</w:t>
      </w:r>
    </w:p>
    <w:bookmarkEnd w:id="21"/>
    <w:bookmarkStart w:id="22" w:name="Xb1f4e2a89db8ab27195f6a6793a12e559f5d46e"/>
    <w:p>
      <w:pPr>
        <w:pStyle w:val="Heading2"/>
      </w:pPr>
      <w:r>
        <w:t xml:space="preserve">Challenges Facing Chemists in Singapore Singapore</w:t>
      </w:r>
    </w:p>
    <w:p>
      <w:pPr>
        <w:pStyle w:val="FirstParagraph"/>
      </w:pPr>
      <w:r>
        <w:t xml:space="preserve">Despite its advancements, the role of chemists in Singapore Singapore is not without challenges. Rapid technological evolution demands continuous upskilling and adaptation. Chemists must navigate complex regulatory frameworks while ensuring their work complies with international standards for safety and environmental sustainability. Additionally, the high cost of research infrastructure and limited space for laboratory expansion pose logistical hurdles.</w:t>
      </w:r>
    </w:p>
    <w:p>
      <w:pPr>
        <w:pStyle w:val="BodyText"/>
      </w:pPr>
      <w:r>
        <w:t xml:space="preserve">Another challenge lies in fostering diversity within the chemical sciences community. While Singapore has made strides in promoting gender equality and inclusivity, there is still a need to attract underrepresented groups to chemistry-related careers. Addressing this issue is vital to ensuring that the perspectives and talents of all individuals contribute to the field’s progress.</w:t>
      </w:r>
    </w:p>
    <w:bookmarkEnd w:id="22"/>
    <w:bookmarkStart w:id="23" w:name="Xc2ec14853fc49f7fdecf367a7aea08961eac151"/>
    <w:p>
      <w:pPr>
        <w:pStyle w:val="Heading2"/>
      </w:pPr>
      <w:r>
        <w:t xml:space="preserve">Opportunities for Chemists in Singapore Singapore</w:t>
      </w:r>
    </w:p>
    <w:p>
      <w:pPr>
        <w:pStyle w:val="FirstParagraph"/>
      </w:pPr>
      <w:r>
        <w:t xml:space="preserve">The future for chemists in Singapore Singapore is promising, with numerous opportunities arising from cross-sector collaboration. The integration of artificial intelligence (AI) and machine learning into chemical research has opened new avenues for predictive modeling of molecular interactions, accelerating the discovery of new materials and drugs. Chemists here are also leveraging Singapore’s status as a global trade hub to collaborate on international projects that tackle pressing global issues such as carbon neutrality and resource conservation.</w:t>
      </w:r>
    </w:p>
    <w:p>
      <w:pPr>
        <w:pStyle w:val="BodyText"/>
      </w:pPr>
      <w:r>
        <w:t xml:space="preserve">Furthermore, the growing emphasis on circular economy principles presents opportunities for chemists to develop sustainable processes that minimize waste. This includes recycling technologies, biodegradable polymers, and green chemistry practices that align with Singapore’s vision of a zero-waste society.</w:t>
      </w:r>
    </w:p>
    <w:bookmarkEnd w:id="23"/>
    <w:bookmarkStart w:id="24" w:name="Xfc42292eb9e9b6e78356b47f1c3e670c7bdb5f3"/>
    <w:p>
      <w:pPr>
        <w:pStyle w:val="Heading2"/>
      </w:pPr>
      <w:r>
        <w:t xml:space="preserve">Case Studies: Chemists Driving Change in Singapore Singapore</w:t>
      </w:r>
    </w:p>
    <w:p>
      <w:pPr>
        <w:pStyle w:val="FirstParagraph"/>
      </w:pPr>
      <w:r>
        <w:t xml:space="preserve">To illustrate the impact of chemists in Singapore Singapore, consider two case studies. First, the development of membrane technology for desalination and wastewater treatment by researchers at NUS has revolutionized water security in the region. This innovation, driven by chemical engineers and material scientists, has reduced reliance on imported water while enhancing environmental sustainability.</w:t>
      </w:r>
    </w:p>
    <w:p>
      <w:pPr>
        <w:pStyle w:val="BodyText"/>
      </w:pPr>
      <w:r>
        <w:t xml:space="preserve">Second, Singapore’s pharmaceutical industry has benefited from chemists specializing in drug delivery systems. Companies like Merck KGaA and Novartis have established R&amp;D centers in Singapore to leverage local expertise in synthesizing novel therapeutics for chronic diseases. These efforts highlight the synergy between academic research and industrial application, a hallmark of Singapore’s chemical innovation ecosystem.</w:t>
      </w:r>
    </w:p>
    <w:bookmarkEnd w:id="24"/>
    <w:bookmarkStart w:id="25" w:name="conclusion"/>
    <w:p>
      <w:pPr>
        <w:pStyle w:val="Heading2"/>
      </w:pPr>
      <w:r>
        <w:t xml:space="preserve">Conclusion</w:t>
      </w:r>
    </w:p>
    <w:p>
      <w:pPr>
        <w:pStyle w:val="FirstParagraph"/>
      </w:pPr>
      <w:r>
        <w:t xml:space="preserve">In conclusion, chemists in Singapore Singapore occupy a central role in driving scientific progress and national development. Their work spans diverse domains, from addressing local challenges like water scarcity to contributing to global advancements in sustainable chemistry and biotechnology. The unique socio-economic environment of Singapore provides both challenges and opportunities for chemists to innovate, collaborate, and shape the future of the field. As the nation continues to invest in research infrastructure and interdisciplinary partnerships, chemists will remain at the forefront of transforming Singapore into a global leader in chemical sciences.</w:t>
      </w:r>
    </w:p>
    <w:p>
      <w:pPr>
        <w:pStyle w:val="BodyText"/>
      </w:pPr>
      <w:r>
        <w:t xml:space="preserve">This abstract underscores the importance of nurturing a skilled and diverse workforce of chemists in Singapore Singapore. By fostering an environment that values creativity, sustainability, and global collaboration, the nation can ensure that its chemical sciences community continues to thrive and contribute meaningfully to both local and international scientific endeavors.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Singapore Singapore</dc:title>
  <dc:creator/>
  <dc:language>en</dc:language>
  <cp:keywords/>
  <dcterms:created xsi:type="dcterms:W3CDTF">2026-07-21T11:43:12Z</dcterms:created>
  <dcterms:modified xsi:type="dcterms:W3CDTF">2026-07-21T11:43:12Z</dcterms:modified>
</cp:coreProperties>
</file>

<file path=docProps/custom.xml><?xml version="1.0" encoding="utf-8"?>
<Properties xmlns="http://schemas.openxmlformats.org/officeDocument/2006/custom-properties" xmlns:vt="http://schemas.openxmlformats.org/officeDocument/2006/docPropsVTypes"/>
</file>