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de3d42ff8d7fdd5a30e29a4e0a3846ce2668f22"/>
    <w:p>
      <w:pPr>
        <w:pStyle w:val="Heading1"/>
      </w:pPr>
      <w:r>
        <w:t xml:space="preserve">Abstract Academic Document: The Role of a Chemist in Spain, Barcelona</w:t>
      </w:r>
    </w:p>
    <w:p>
      <w:pPr>
        <w:pStyle w:val="FirstParagraph"/>
      </w:pPr>
      <w:r>
        <w:rPr>
          <w:bCs/>
          <w:b/>
        </w:rPr>
        <w:t xml:space="preserve">Keywords:</w:t>
      </w:r>
      <w:r>
        <w:t xml:space="preserve"> </w:t>
      </w:r>
      <w:r>
        <w:t xml:space="preserve">Abstract academic, Chemist, Spain Barcelona.</w:t>
      </w:r>
    </w:p>
    <w:p>
      <w:pPr>
        <w:pStyle w:val="BodyText"/>
      </w:pPr>
      <w:r>
        <w:t xml:space="preserve">The role of a chemist in the dynamic and culturally rich city of Barcelona, Spain, represents a unique intersection of scientific expertise, regional innovation ecosystems, and global collaborative networks. As an academic discipline rooted in the study of matter and its interactions, chemistry has long been pivotal to advancements in healthcare, environmental sustainability, materials science, and technology. In Spain’s second-largest city—Barcelona—a chemist operates within a vibrant academic and industrial landscape that offers both challenges and opportunities for research-driven professionals.</w:t>
      </w:r>
    </w:p>
    <w:p>
      <w:pPr>
        <w:pStyle w:val="BodyText"/>
      </w:pPr>
      <w:r>
        <w:t xml:space="preserve">Barcelona is home to world-renowned institutions such as the</w:t>
      </w:r>
      <w:r>
        <w:t xml:space="preserve"> </w:t>
      </w:r>
      <w:r>
        <w:rPr>
          <w:iCs/>
          <w:i/>
        </w:rPr>
        <w:t xml:space="preserve">Universitat de Barcelona</w:t>
      </w:r>
      <w:r>
        <w:t xml:space="preserve"> </w:t>
      </w:r>
      <w:r>
        <w:t xml:space="preserve">(UB), the</w:t>
      </w:r>
      <w:r>
        <w:t xml:space="preserve"> </w:t>
      </w:r>
      <w:r>
        <w:rPr>
          <w:iCs/>
          <w:i/>
        </w:rPr>
        <w:t xml:space="preserve">Institut de Ciències del Mar</w:t>
      </w:r>
      <w:r>
        <w:t xml:space="preserve"> </w:t>
      </w:r>
      <w:r>
        <w:t xml:space="preserve">(ICM), and the</w:t>
      </w:r>
      <w:r>
        <w:t xml:space="preserve"> </w:t>
      </w:r>
      <w:r>
        <w:rPr>
          <w:iCs/>
          <w:i/>
        </w:rPr>
        <w:t xml:space="preserve">Catalonia Biocampus</w:t>
      </w:r>
      <w:r>
        <w:t xml:space="preserve">, which collectively foster a thriving environment for chemical research. The city’s strategic location in Mediterranean Europe, combined with its commitment to fostering innovation through initiatives like the Barcelona Science Park and the</w:t>
      </w:r>
      <w:r>
        <w:t xml:space="preserve"> </w:t>
      </w:r>
      <w:r>
        <w:rPr>
          <w:iCs/>
          <w:i/>
        </w:rPr>
        <w:t xml:space="preserve">Catalan Institute of Nanoscience and Nanotechnology (ICN2)</w:t>
      </w:r>
      <w:r>
        <w:t xml:space="preserve">, positions it as a hub for cutting-edge scientific inquiry. A chemist in this region must navigate a multifaceted professional landscape, balancing academic research, industrial collaboration, and public engagement.</w:t>
      </w:r>
    </w:p>
    <w:p>
      <w:pPr>
        <w:pStyle w:val="BodyText"/>
      </w:pPr>
      <w:r>
        <w:t xml:space="preserve">Academically, the role of a chemist in Barcelona demands rigorous training in both theoretical and applied sciences. The</w:t>
      </w:r>
      <w:r>
        <w:t xml:space="preserve"> </w:t>
      </w:r>
      <w:r>
        <w:rPr>
          <w:iCs/>
          <w:i/>
        </w:rPr>
        <w:t xml:space="preserve">Universitat de Barcelona</w:t>
      </w:r>
      <w:r>
        <w:t xml:space="preserve">, for example, offers comprehensive programs in chemistry that emphasize interdisciplinary approaches to problem-solving. These programs integrate molecular biology, environmental science, and computational modeling—skills increasingly vital for modern chemists addressing global challenges such as climate change or pharmaceutical development. Furthermore, the integration of Catalan and Spanish language proficiency is often necessary for effective communication within academic and industrial sectors in the region.</w:t>
      </w:r>
    </w:p>
    <w:p>
      <w:pPr>
        <w:pStyle w:val="BodyText"/>
      </w:pPr>
      <w:r>
        <w:t xml:space="preserve">Research initiatives in Barcelona reflect a strong emphasis on sustainability and innovation. Chemists here are frequently engaged in projects related to renewable energy, such as developing efficient catalysts for hydrogen production or designing biodegradable polymers to reduce plastic waste. The</w:t>
      </w:r>
      <w:r>
        <w:t xml:space="preserve"> </w:t>
      </w:r>
      <w:r>
        <w:rPr>
          <w:iCs/>
          <w:i/>
        </w:rPr>
        <w:t xml:space="preserve">Catalonia Biocampus</w:t>
      </w:r>
      <w:r>
        <w:t xml:space="preserve">, for instance, hosts collaborative efforts between chemists and biologists to advance drug discovery and personalized medicine. Similarly, the</w:t>
      </w:r>
      <w:r>
        <w:t xml:space="preserve"> </w:t>
      </w:r>
      <w:r>
        <w:rPr>
          <w:iCs/>
          <w:i/>
        </w:rPr>
        <w:t xml:space="preserve">Barcelona Supercomputing Center (BSC)</w:t>
      </w:r>
      <w:r>
        <w:t xml:space="preserve"> </w:t>
      </w:r>
      <w:r>
        <w:t xml:space="preserve">supports computational chemistry research aimed at simulating complex molecular interactions for applications in materials science and nanotechnology.</w:t>
      </w:r>
    </w:p>
    <w:p>
      <w:pPr>
        <w:pStyle w:val="BodyText"/>
      </w:pPr>
      <w:r>
        <w:t xml:space="preserve">Industrial partnerships further amplify the impact of a chemist’s work in Barcelona. The city’s proximity to Spain’s industrial corridors, such as those in Tarragona and Girona, facilitates collaboration with companies specializing in petrochemicals, pharmaceuticals, and advanced manufacturing. Chemists often contribute to product development, quality assurance, and process optimization within these sectors. For example, the</w:t>
      </w:r>
      <w:r>
        <w:t xml:space="preserve"> </w:t>
      </w:r>
      <w:r>
        <w:rPr>
          <w:iCs/>
          <w:i/>
        </w:rPr>
        <w:t xml:space="preserve">Consorci de la Zona Franca</w:t>
      </w:r>
      <w:r>
        <w:t xml:space="preserve"> </w:t>
      </w:r>
      <w:r>
        <w:t xml:space="preserve">(CZF), a major economic zone in Barcelona’s Port area, houses companies that rely on chemical expertise for innovation in sectors ranging from aerospace to cosmetics.</w:t>
      </w:r>
    </w:p>
    <w:p>
      <w:pPr>
        <w:pStyle w:val="BodyText"/>
      </w:pPr>
      <w:r>
        <w:t xml:space="preserve">The regulatory environment in Spain also shapes the daily work of a chemist. Compliance with European Union (EU) directives on chemical safety, environmental protection, and data privacy is critical. For instance, the Registration, Evaluation, Authorisation and Restriction of Chemicals (REACH) regulation requires rigorous risk assessments for substances used in industry and consumer products. Chemists in Barcelona must stay abreast of these legal frameworks while advancing their research or consultancy work.</w:t>
      </w:r>
    </w:p>
    <w:p>
      <w:pPr>
        <w:pStyle w:val="BodyText"/>
      </w:pPr>
      <w:r>
        <w:t xml:space="preserve">Educational outreach is another key dimension of a chemist’s role in this region. With a growing emphasis on STEM education, professionals in the field often participate in public lectures, science fairs, and school programs to inspire the next generation of scientists. Initiatives like</w:t>
      </w:r>
      <w:r>
        <w:t xml:space="preserve"> </w:t>
      </w:r>
      <w:r>
        <w:rPr>
          <w:iCs/>
          <w:i/>
        </w:rPr>
        <w:t xml:space="preserve">Chemistry for All</w:t>
      </w:r>
      <w:r>
        <w:t xml:space="preserve">, organized by local universities and NGOs, aim to demystify chemical processes and highlight their relevance to everyday life—from food preservation techniques used by Catalan chefs to the chemistry behind traditional Balearic textiles.</w:t>
      </w:r>
    </w:p>
    <w:p>
      <w:pPr>
        <w:pStyle w:val="BodyText"/>
      </w:pPr>
      <w:r>
        <w:t xml:space="preserve">Culturally, Barcelona’s rich heritage influences the way chemists approach their work. The city’s blend of historical architecture (e.g., Gaudí’s Sagrada Família) and modern innovation serves as a metaphor for balancing tradition with progress—a philosophy that resonates in chemical research. For instance, studies on traditional Catalan natural dyes have led to the development of eco-friendly pigments used in sustainable fashion industries. Similarly, the preservation of historic buildings has spurred research into advanced materials that mimic the properties of ancient stone and mortar.</w:t>
      </w:r>
    </w:p>
    <w:p>
      <w:pPr>
        <w:pStyle w:val="BodyText"/>
      </w:pPr>
      <w:r>
        <w:t xml:space="preserve">The global connectivity of Barcelona as a major tourist and business hub further expands opportunities for chemists. International collaborations with institutions in Germany, France, and the United States are common, particularly in areas such as pharmaceuticals and green chemistry. The</w:t>
      </w:r>
      <w:r>
        <w:t xml:space="preserve"> </w:t>
      </w:r>
      <w:r>
        <w:rPr>
          <w:iCs/>
          <w:i/>
        </w:rPr>
        <w:t xml:space="preserve">European Molecular Biology Laboratory (EMBL)</w:t>
      </w:r>
      <w:r>
        <w:t xml:space="preserve"> </w:t>
      </w:r>
      <w:r>
        <w:t xml:space="preserve">has a branch in Barcelona that facilitates cross-border research projects, enabling local chemists to contribute to global scientific advancements.</w:t>
      </w:r>
    </w:p>
    <w:p>
      <w:pPr>
        <w:pStyle w:val="BodyText"/>
      </w:pPr>
      <w:r>
        <w:t xml:space="preserve">Challenges remain, however. Competition for funding in academia and industry can be intense, particularly for early-career researchers. Additionally, the translation of laboratory discoveries into commercial applications often requires navigating complex intellectual property (IP) landscapes. Despite these hurdles, the vibrant scientific community in Barcelona provides robust support through networks such as</w:t>
      </w:r>
      <w:r>
        <w:t xml:space="preserve"> </w:t>
      </w:r>
      <w:r>
        <w:rPr>
          <w:iCs/>
          <w:i/>
        </w:rPr>
        <w:t xml:space="preserve">La Caixa Foundation</w:t>
      </w:r>
      <w:r>
        <w:t xml:space="preserve"> </w:t>
      </w:r>
      <w:r>
        <w:t xml:space="preserve">and the</w:t>
      </w:r>
      <w:r>
        <w:t xml:space="preserve"> </w:t>
      </w:r>
      <w:r>
        <w:rPr>
          <w:iCs/>
          <w:i/>
        </w:rPr>
        <w:t xml:space="preserve">Catalan Society of Chemistry</w:t>
      </w:r>
      <w:r>
        <w:t xml:space="preserve">, which offer mentorship, grants, and interdisciplinary collaboration platforms.</w:t>
      </w:r>
    </w:p>
    <w:p>
      <w:pPr>
        <w:pStyle w:val="BodyText"/>
      </w:pPr>
      <w:r>
        <w:t xml:space="preserve">In conclusion, a chemist working in Spain’s Barcelona is part of a dynamic ecosystem that merges academic excellence with industrial innovation. The city’s unique blend of cultural heritage, scientific infrastructure, and global connectivity offers unparalleled opportunities for professionals in the field to drive meaningful research and contribute to societal progress. Whether through developing sustainable technologies, advancing medical treatments, or educating future scientists, chemists in Barcelona play a vital role in shaping the region’s scientific identity and its contributions to the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Spain Barcelona</dc:title>
  <dc:creator/>
  <dc:language>en</dc:language>
  <cp:keywords/>
  <dcterms:created xsi:type="dcterms:W3CDTF">2026-07-18T00:12:19Z</dcterms:created>
  <dcterms:modified xsi:type="dcterms:W3CDTF">2026-07-18T00:12:19Z</dcterms:modified>
</cp:coreProperties>
</file>

<file path=docProps/custom.xml><?xml version="1.0" encoding="utf-8"?>
<Properties xmlns="http://schemas.openxmlformats.org/officeDocument/2006/custom-properties" xmlns:vt="http://schemas.openxmlformats.org/officeDocument/2006/docPropsVTypes"/>
</file>