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Chemist</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7" w:name="X07f0c7ebef233abd2bf7828dca10a92ae37e299"/>
    <w:p>
      <w:pPr>
        <w:pStyle w:val="Heading1"/>
      </w:pPr>
      <w:r>
        <w:t xml:space="preserve">Abstract Academic Document on the Role of a Chemist in Sri Lanka, Colombo</w:t>
      </w:r>
    </w:p>
    <w:p>
      <w:pPr>
        <w:pStyle w:val="FirstParagraph"/>
      </w:pPr>
      <w:r>
        <w:t xml:space="preserve">This abstract academic document explores the critical role of chemists in Sri Lanka, with a specific focus on Colombo, the commercial and educational capital of the country. The study examines how chemists contribute to scientific advancement, industrial development, and public health within this dynamic region. Given Colombo's status as a hub for higher education and research institutions such as the University of Colombo and the Institute of Fundamental Studies (IFS), this document highlights both the challenges and opportunities faced by chemists in fostering innovation while addressing local and global scientific needs.</w:t>
      </w:r>
    </w:p>
    <w:bookmarkStart w:id="20" w:name="Xf850087bbf6531682b5e487a4ff537c7b00d2a8"/>
    <w:p>
      <w:pPr>
        <w:pStyle w:val="Heading2"/>
      </w:pPr>
      <w:r>
        <w:t xml:space="preserve">Contextualizing Chemists in Sri Lanka’s Scientific Landscape</w:t>
      </w:r>
    </w:p>
    <w:p>
      <w:pPr>
        <w:pStyle w:val="FirstParagraph"/>
      </w:pPr>
      <w:r>
        <w:t xml:space="preserve">Sri Lanka has a long-standing tradition of scientific inquiry, with chemistry being one of the foundational disciplines driving progress in various sectors. Colombo, as the political, economic, and cultural center of Sri Lanka, hosts numerous institutions that play a pivotal role in training and employing chemists. The Department of Chemistry at the University of Colombo, for instance, has been instrumental in producing graduates who contribute to pharmaceutical research, environmental sustainability efforts, and materials science. Chemists in Colombo are not only engaged in academic pursuits but also collaborate with industries such as agrochemicals, textiles, and biotechnology to develop solutions tailored to Sri Lanka’s unique ecological and socio-economic context.</w:t>
      </w:r>
    </w:p>
    <w:bookmarkEnd w:id="20"/>
    <w:bookmarkStart w:id="21" w:name="X862fad50ede8e5750a99294f2de1e14dac75e68"/>
    <w:p>
      <w:pPr>
        <w:pStyle w:val="Heading2"/>
      </w:pPr>
      <w:r>
        <w:t xml:space="preserve">The Multifaceted Role of a Chemist in Colombo</w:t>
      </w:r>
    </w:p>
    <w:p>
      <w:pPr>
        <w:pStyle w:val="FirstParagraph"/>
      </w:pPr>
      <w:r>
        <w:t xml:space="preserve">The role of a chemist in Colombo is multifaceted, encompassing research, education, industrial application, and public service. In academia, chemists conduct groundbreaking studies on topics ranging from marine chemistry to nanotechnology. For example, researchers at the IFS have explored the potential of Sri Lanka’s biodiversity for pharmaceutical applications. In industry, chemists contribute to the production of eco-friendly detergents and fertilizers that align with the country’s push for sustainable development goals (SDGs). Public health initiatives in Colombo also rely on chemists to monitor water quality, develop diagnostic tools for tropical diseases, and ensure compliance with international standards for chemical safety.</w:t>
      </w:r>
    </w:p>
    <w:bookmarkEnd w:id="21"/>
    <w:bookmarkStart w:id="22" w:name="X977fa26d68de9a4bf8b2219572b39ff4daa7446"/>
    <w:p>
      <w:pPr>
        <w:pStyle w:val="Heading2"/>
      </w:pPr>
      <w:r>
        <w:t xml:space="preserve">Challenges Faced by Chemists in Sri Lanka Colombo</w:t>
      </w:r>
    </w:p>
    <w:p>
      <w:pPr>
        <w:pStyle w:val="FirstParagraph"/>
      </w:pPr>
      <w:r>
        <w:t xml:space="preserve">Despite their contributions, chemists in Colombo face several challenges. One major issue is the lack of adequate funding for research infrastructure, which limits the ability of institutions to compete globally. Additionally, there is a growing demand for skilled chemists in industries such as pharmaceuticals and environmental management, yet Sri Lanka’s higher education system struggles to produce enough graduates with advanced technical skills. Another challenge is the brain drain phenomenon, where highly qualified chemists leave for better opportunities abroad, depriving local institutions of expertise.</w:t>
      </w:r>
    </w:p>
    <w:bookmarkEnd w:id="22"/>
    <w:bookmarkStart w:id="23" w:name="X124bfa6f62056e73fbaf69c20cd3ddb58205f33"/>
    <w:p>
      <w:pPr>
        <w:pStyle w:val="Heading2"/>
      </w:pPr>
      <w:r>
        <w:t xml:space="preserve">Opportunities for Growth and Collaboration</w:t>
      </w:r>
    </w:p>
    <w:p>
      <w:pPr>
        <w:pStyle w:val="FirstParagraph"/>
      </w:pPr>
      <w:r>
        <w:t xml:space="preserve">Colombo offers unique opportunities for chemists to collaborate with both national and international organizations. The city’s proximity to global trade routes makes it a strategic location for chemical industries seeking partnerships with countries in Asia, Europe, and the Middle East. Furthermore, initiatives such as the Sri Lanka Science Council (SLSC) provide platforms for chemists to engage in interdisciplinary research projects. Colombo’s universities also partner with foreign institutions through exchange programs and joint research ventures, allowing local chemists to gain exposure to cutting-edge methodologies and technologies.</w:t>
      </w:r>
    </w:p>
    <w:bookmarkEnd w:id="23"/>
    <w:bookmarkStart w:id="24" w:name="Xda4961bb3419a5cdfa39d93a7ea4f9bccd8837e"/>
    <w:p>
      <w:pPr>
        <w:pStyle w:val="Heading2"/>
      </w:pPr>
      <w:r>
        <w:t xml:space="preserve">Education and Training of Chemists in Sri Lanka Colombo</w:t>
      </w:r>
    </w:p>
    <w:p>
      <w:pPr>
        <w:pStyle w:val="FirstParagraph"/>
      </w:pPr>
      <w:r>
        <w:t xml:space="preserve">The education system in Sri Lanka places significant emphasis on STEM (Science, Technology, Engineering, and Mathematics) disciplines. In Colombo, institutions like the University of Colombo’s Faculty of Science offer undergraduate and postgraduate programs in chemistry with specializations such as analytical chemistry, organic chemistry, and physical chemistry. However, there is a need to modernize curricula to incorporate emerging fields like green chemistry and computational modeling. Internships with industries in Colombo provide students with practical experience, bridging the gap between theoretical knowledge and real-world applications.</w:t>
      </w:r>
    </w:p>
    <w:bookmarkEnd w:id="24"/>
    <w:bookmarkStart w:id="25" w:name="Xd2f54b8c952f7368a20444318acbf85f986484d"/>
    <w:p>
      <w:pPr>
        <w:pStyle w:val="Heading2"/>
      </w:pPr>
      <w:r>
        <w:t xml:space="preserve">Future Directions for Chemists in Sri Lanka Colombo</w:t>
      </w:r>
    </w:p>
    <w:p>
      <w:pPr>
        <w:pStyle w:val="FirstParagraph"/>
      </w:pPr>
      <w:r>
        <w:t xml:space="preserve">The future of chemists in Sri Lanka, particularly in Colombo, lies in aligning their expertise with national priorities such as climate resilience and digital transformation. For instance, developing chemical processes that reduce carbon footprints or creating biodegradable materials could position Colombo as a leader in sustainable innovation. Additionally, integrating artificial intelligence (AI) and data science into chemical research could unlock new avenues for discovery. Policymakers must also prioritize investments in laboratory equipment, scholarships for postgraduate studies, and incentives for chemists to return to Sri Lanka after overseas training.</w:t>
      </w:r>
    </w:p>
    <w:bookmarkEnd w:id="25"/>
    <w:bookmarkStart w:id="26" w:name="conclusion"/>
    <w:p>
      <w:pPr>
        <w:pStyle w:val="Heading2"/>
      </w:pPr>
      <w:r>
        <w:t xml:space="preserve">Conclusion</w:t>
      </w:r>
    </w:p>
    <w:p>
      <w:pPr>
        <w:pStyle w:val="FirstParagraph"/>
      </w:pPr>
      <w:r>
        <w:t xml:space="preserve">In conclusion, the role of a chemist in Sri Lanka’s Colombo is both vital and evolving. As the city continues to grow as a center for education and industry, chemists have the potential to drive scientific progress that benefits not only Sri Lanka but also contributes to global challenges such as environmental conservation and public health. By addressing systemic challenges, fostering collaboration, and embracing technological advancements, chemists in Colombo can secure their place at the forefront of innovation in the 21st century.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Chemist in Sri Lanka Colombo</dc:title>
  <dc:creator/>
  <dc:language>en</dc:language>
  <cp:keywords/>
  <dcterms:created xsi:type="dcterms:W3CDTF">2026-07-20T10:46:24Z</dcterms:created>
  <dcterms:modified xsi:type="dcterms:W3CDTF">2026-07-20T10:46:24Z</dcterms:modified>
</cp:coreProperties>
</file>

<file path=docProps/custom.xml><?xml version="1.0" encoding="utf-8"?>
<Properties xmlns="http://schemas.openxmlformats.org/officeDocument/2006/custom-properties" xmlns:vt="http://schemas.openxmlformats.org/officeDocument/2006/docPropsVTypes"/>
</file>