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96379d989c39d4f8f13d45474e2b86110d9c292"/>
    <w:p>
      <w:pPr>
        <w:pStyle w:val="Heading1"/>
      </w:pPr>
      <w:r>
        <w:t xml:space="preserve">Abstract Academic Document on the Role of Chemists in the United States Chicago</w:t>
      </w:r>
    </w:p>
    <w:p>
      <w:pPr>
        <w:pStyle w:val="FirstParagraph"/>
      </w:pPr>
      <w:r>
        <w:rPr>
          <w:bCs/>
          <w:b/>
        </w:rPr>
        <w:t xml:space="preserve">Introduction:</w:t>
      </w:r>
    </w:p>
    <w:p>
      <w:pPr>
        <w:pStyle w:val="BodyText"/>
      </w:pPr>
      <w:r>
        <w:t xml:space="preserve">The field of chemistry has long been a cornerstone of scientific advancement, and in the United States Chicago, it holds a unique place as both an academic and industrial hub. This abstract academic document explores the multifaceted role of chemists in shaping scientific research, education, and innovation within the context of United States Chicago. By examining historical contributions, contemporary challenges, and future opportunities for chemists in this dynamic city, this study aims to highlight the significance of chemical science as a discipline that bridges theoretical inquiry with practical applications. The document also emphasizes how the academic environment in United States Chicago fosters collaboration across disciplines and supports cutting-edge research that addresses global challenges such as sustainability, healthcare, and technological development.</w:t>
      </w:r>
    </w:p>
    <w:p>
      <w:pPr>
        <w:pStyle w:val="BodyText"/>
      </w:pPr>
      <w:r>
        <w:rPr>
          <w:bCs/>
          <w:b/>
        </w:rPr>
        <w:t xml:space="preserve">Historical Context and Academic Foundations:</w:t>
      </w:r>
    </w:p>
    <w:p>
      <w:pPr>
        <w:pStyle w:val="BodyText"/>
      </w:pPr>
      <w:r>
        <w:t xml:space="preserve">The United States Chicago has been a pivotal center for chemical research since the late 19th century. Institutions such as the University of Chicago and Northwestern University have long been recognized for their contributions to chemistry education and discovery. The establishment of the Argonne National Laboratory, one of the United States' premier research facilities, further solidified Chicago’s reputation as a hub for scientific innovation. Chemists in this region have historically played a vital role in advancing fields such as materials science, organic chemistry, and environmental science. For instance, early 20th-century chemists at the University of Chicago were instrumental in the development of synthetic polymers and nuclear chemistry research. These foundational efforts laid the groundwork for modern chemical research practices that continue to thrive in United States Chicago.</w:t>
      </w:r>
    </w:p>
    <w:p>
      <w:pPr>
        <w:pStyle w:val="BodyText"/>
      </w:pPr>
      <w:r>
        <w:rPr>
          <w:bCs/>
          <w:b/>
        </w:rPr>
        <w:t xml:space="preserve">Contemporary Contributions of Chemists in United States Chicago:</w:t>
      </w:r>
    </w:p>
    <w:p>
      <w:pPr>
        <w:pStyle w:val="BodyText"/>
      </w:pPr>
      <w:r>
        <w:t xml:space="preserve">In recent decades, chemists working in United States Chicago have contributed significantly to addressing pressing global issues. For example, researchers at the Illinois Institute of Technology and Loyola University Chicago have pioneered work in green chemistry, focusing on sustainable processes that minimize environmental harm. Additionally, collaborations between academic institutions and industries such as pharmaceuticals (e.g., AbbVie and Baxter International) have enabled chemists to develop life-saving drugs and advanced medical technologies. Notably, the discovery of novel catalysts for renewable energy applications by researchers at the University of Chicago’s James Frank Institute exemplifies how chemists in United States Chicago are driving innovation in clean energy solutions.</w:t>
      </w:r>
    </w:p>
    <w:p>
      <w:pPr>
        <w:pStyle w:val="BodyText"/>
      </w:pPr>
      <w:r>
        <w:rPr>
          <w:bCs/>
          <w:b/>
        </w:rPr>
        <w:t xml:space="preserve">Educational Institutions and Research Opportunities:</w:t>
      </w:r>
    </w:p>
    <w:p>
      <w:pPr>
        <w:pStyle w:val="BodyText"/>
      </w:pPr>
      <w:r>
        <w:t xml:space="preserve">The academic landscape of United States Chicago provides a fertile ground for aspiring chemists. Leading institutions such as the University of Chicago, Northwestern University, and the Illinois Institute of Technology offer robust chemistry programs that emphasize both theoretical rigor and hands-on experimentation. These programs attract students and researchers from around the globe, creating a diverse intellectual community dedicated to advancing chemical science. Moreover, research initiatives supported by federal agencies like the National Science Foundation (NSF) and private foundations have enabled chemists in Chicago to pursue groundbreaking projects in nanotechnology, biotechnology, and computational chemistry.</w:t>
      </w:r>
    </w:p>
    <w:p>
      <w:pPr>
        <w:pStyle w:val="BodyText"/>
      </w:pPr>
      <w:r>
        <w:rPr>
          <w:bCs/>
          <w:b/>
        </w:rPr>
        <w:t xml:space="preserve">Interdisciplinary Collaboration and Industry Partnerships:</w:t>
      </w:r>
    </w:p>
    <w:p>
      <w:pPr>
        <w:pStyle w:val="BodyText"/>
      </w:pPr>
      <w:r>
        <w:t xml:space="preserve">A defining feature of the United States Chicago chemical research scene is its emphasis on interdisciplinary collaboration. Chemists frequently work alongside engineers, biologists, physicists, and data scientists to tackle complex problems. For instance, the development of advanced materials for biomedical applications at Argonne National Laboratory involved chemists working in tandem with medical professionals and materials scientists. Additionally, partnerships between academic institutions and local industries have led to the commercialization of chemical innovations. The presence of major corporations such as DuPont and Cargill in Chicago further strengthens these ties, providing opportunities for chemists to translate laboratory discoveries into real-world solutions.</w:t>
      </w:r>
    </w:p>
    <w:p>
      <w:pPr>
        <w:pStyle w:val="BodyText"/>
      </w:pPr>
      <w:r>
        <w:rPr>
          <w:bCs/>
          <w:b/>
        </w:rPr>
        <w:t xml:space="preserve">Challenges Facing Chemists in United States Chicago:</w:t>
      </w:r>
    </w:p>
    <w:p>
      <w:pPr>
        <w:pStyle w:val="BodyText"/>
      </w:pPr>
      <w:r>
        <w:t xml:space="preserve">Despite its strengths, the field of chemistry in United States Chicago faces several challenges. Funding for basic research has become increasingly competitive, with many institutions relying on grants and private donations to sustain their programs. Additionally, the rapid pace of technological advancement requires chemists to continuously update their skills in areas such as artificial intelligence-driven drug discovery and quantum computing applications in chemical modeling. Furthermore, ethical concerns related to the environmental impact of chemical processes necessitate a shift toward sustainable practices, which demands both research investment and policy advocacy.</w:t>
      </w:r>
    </w:p>
    <w:p>
      <w:pPr>
        <w:pStyle w:val="BodyText"/>
      </w:pPr>
      <w:r>
        <w:rPr>
          <w:bCs/>
          <w:b/>
        </w:rPr>
        <w:t xml:space="preserve">Educational Outreach and Public Engagement:</w:t>
      </w:r>
    </w:p>
    <w:p>
      <w:pPr>
        <w:pStyle w:val="BodyText"/>
      </w:pPr>
      <w:r>
        <w:t xml:space="preserve">In response to these challenges, chemists in United States Chicago have prioritized educational outreach and public engagement. Programs such as the Chicago Chemistry Festival, organized by local universities, aim to inspire young students to pursue careers in STEM fields. Additionally, initiatives like the Chemists’ Club of Chicago provide networking opportunities for professionals and promote community involvement in scientific literacy efforts. These activities underscore the commitment of chemists in this region to fostering a broader appreciation for chemistry as a vital discipline.</w:t>
      </w:r>
    </w:p>
    <w:p>
      <w:pPr>
        <w:pStyle w:val="BodyText"/>
      </w:pPr>
      <w:r>
        <w:rPr>
          <w:bCs/>
          <w:b/>
        </w:rPr>
        <w:t xml:space="preserve">Future Prospects and Global Impact:</w:t>
      </w:r>
    </w:p>
    <w:p>
      <w:pPr>
        <w:pStyle w:val="BodyText"/>
      </w:pPr>
      <w:r>
        <w:t xml:space="preserve">The future of chemical research in United States Chicago is poised for continued growth, driven by advancements in technology and increasing global emphasis on sustainability. Emerging fields such as synthetic biology, carbon capture technologies, and precision medicine are expected to create new opportunities for chemists. Moreover, the city’s strategic location as a transportation and innovation hub positions it to play a central role in international scientific collaborations. By leveraging its academic resources and industrial partnerships, United States Chicago can solidify its status as a global leader in chemical research.</w:t>
      </w:r>
    </w:p>
    <w:p>
      <w:pPr>
        <w:pStyle w:val="BodyText"/>
      </w:pPr>
      <w:r>
        <w:rPr>
          <w:bCs/>
          <w:b/>
        </w:rPr>
        <w:t xml:space="preserve">Conclusion:</w:t>
      </w:r>
    </w:p>
    <w:p>
      <w:pPr>
        <w:pStyle w:val="BodyText"/>
      </w:pPr>
      <w:r>
        <w:t xml:space="preserve">In summary, chemists in the United States Chicago occupy a vital position at the intersection of academia, industry, and public service. Their contributions span from foundational scientific discoveries to practical applications that improve human health and environmental sustainability. The academic institutions and research infrastructure in this region provide an unparalleled environment for chemical innovation, while interdisciplinary collaboration ensures that chemists remain at the forefront of global scientific progress. As challenges such as climate change and resource scarcity demand urgent solutions, the role of chemists in United States Chicago will only grow in importance.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Chemists in United States Chicago</dc:title>
  <dc:creator/>
  <cp:keywords/>
  <dcterms:created xsi:type="dcterms:W3CDTF">2026-07-23T02:27:27Z</dcterms:created>
  <dcterms:modified xsi:type="dcterms:W3CDTF">2026-07-23T02:27:27Z</dcterms:modified>
</cp:coreProperties>
</file>

<file path=docProps/custom.xml><?xml version="1.0" encoding="utf-8"?>
<Properties xmlns="http://schemas.openxmlformats.org/officeDocument/2006/custom-properties" xmlns:vt="http://schemas.openxmlformats.org/officeDocument/2006/docPropsVTypes"/>
</file>