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1" w:name="X4b6130b265240e7def4b6034215a37058d78153"/>
    <w:p>
      <w:pPr>
        <w:pStyle w:val="Heading1"/>
      </w:pPr>
      <w:r>
        <w:t xml:space="preserve">Abstract Academic Document: The Role of a Chemist in the United States Miami</w:t>
      </w:r>
    </w:p>
    <w:p>
      <w:pPr>
        <w:pStyle w:val="FirstParagraph"/>
      </w:pPr>
      <w:r>
        <w:rPr>
          <w:bCs/>
          <w:b/>
        </w:rPr>
        <w:t xml:space="preserve">Author:</w:t>
      </w:r>
      <w:r>
        <w:t xml:space="preserve"> </w:t>
      </w:r>
      <w:r>
        <w:t xml:space="preserve">[Your Name], Department of Chemistry, University of Miami, Coral Gables, Florida, USA.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role of a chemist in the United States Miami has become increasingly pivotal due to the region's unique environmental conditions, rapid urban development, and growing emphasis on scientific innovation. As a hub for both academic research and industrial applications, Miami offers a dynamic environment for chemists to contribute to fields ranging from environmental science to pharmaceutical development. This abstract explores the interdisciplinary contributions of chemists in Miami, emphasizing their critical role in addressing regional challenges such as climate change mitigation, marine ecosystem preservation, and the promotion of sustainable technologies. The document also highlights how the academic and professional landscape in Miami supports chemical research through collaborations between universities, private sector entities, and governmental agencies.</w:t>
      </w:r>
    </w:p>
    <w:p>
      <w:pPr>
        <w:pStyle w:val="BodyText"/>
      </w:pPr>
      <w:r>
        <w:t xml:space="preserve">In the United States Miami, chemists operate at the intersection of scientific inquiry and practical problem-solving. The city’s subtropical climate, proximity to coastal ecosystems, and high population density create a unique set of challenges that require specialized chemical expertise. For example, chemists in Miami are actively engaged in studying the impact of rising sea levels on local water quality, developing biodegradable materials to reduce plastic pollution in the Atlantic Ocean, and researching novel drug delivery systems tailored for tropical climates. These efforts reflect a broader commitment to addressing both global and region-specific issues through chemistry.</w:t>
      </w:r>
    </w:p>
    <w:p>
      <w:pPr>
        <w:pStyle w:val="BodyText"/>
      </w:pPr>
      <w:r>
        <w:t xml:space="preserve">The academic landscape in Miami further enriches the work of chemists by fostering interdisciplinary collaboration. Institutions such as the University of Miami, Florida International University (FIU), and the Rosenstiel School of Marine and Atmospheric Science provide cutting-edge facilities and research opportunities that support chemical innovation. For instance, chemists at these institutions often collaborate with marine biologists to analyze microplastic contamination in coral reefs or with engineers to design sustainable infrastructure materials resistant to saltwater corrosion. Such partnerships underscore the importance of a multidisciplinary approach in tackling complex environmental and technological challenges.</w:t>
      </w:r>
    </w:p>
    <w:p>
      <w:pPr>
        <w:pStyle w:val="BodyText"/>
      </w:pPr>
      <w:r>
        <w:t xml:space="preserve">Moreover, the presence of pharmaceutical and biotechnology industries in Miami has created opportunities for chemists to contribute to drug discovery and healthcare advancements. Companies based in South Florida are increasingly focused on developing treatments for tropical diseases such as dengue fever, Zika virus, and leishmaniasis—conditions that disproportionately affect populations in warmer climates. Chemists working in these sectors play a crucial role in synthesizing compounds, optimizing drug formulations, and ensuring the safety and efficacy of new medications. This alignment between academic research and industrial applications highlights Miami’s growing reputation as a center for chemical innovation with global implications.</w:t>
      </w:r>
    </w:p>
    <w:p>
      <w:pPr>
        <w:pStyle w:val="BodyText"/>
      </w:pPr>
      <w:r>
        <w:t xml:space="preserve">Environmental sustainability is another key area where chemists in Miami are making significant contributions. The city faces unique challenges related to urban heat islands, air pollution from vehicular traffic, and the need for resilient infrastructure. Chemists are at the forefront of developing eco-friendly solutions, such as catalytic materials for reducing emissions from fossil fuel combustion or photovoltaic technologies optimized for high-temperature environments. Additionally, their work in green chemistry—designing processes that minimize hazardous waste and conserve energy—aligns with Miami’s broader sustainability goals.</w:t>
      </w:r>
    </w:p>
    <w:p>
      <w:pPr>
        <w:pStyle w:val="BodyText"/>
      </w:pPr>
      <w:r>
        <w:t xml:space="preserve">Education and outreach are also central to the role of a chemist in Miami. The city’s diverse population, including large communities of Hispanic, Caribbean, and international residents, presents an opportunity for chemists to engage in culturally relevant science communication. Programs initiated by local universities and non-profits often involve chemists who work with schools to promote STEM education among underrepresented groups. For example, initiatives such as "Chemistry for a Better World" aim to inspire high school students through hands-on experiments focused on environmental stewardship and public health.</w:t>
      </w:r>
    </w:p>
    <w:p>
      <w:pPr>
        <w:pStyle w:val="BodyText"/>
      </w:pPr>
      <w:r>
        <w:t xml:space="preserve">In addition to academic and industrial roles, chemists in Miami contribute to policy development by providing scientific expertise on issues such as water management, hazardous waste disposal, and climate resilience. Their research findings are frequently cited in reports by governmental agencies like the Miami-Dade County Environmental Protection Department or the Florida Fish and Wildlife Conservation Commission. This intersection of science and policy ensures that chemical innovations are aligned with regulatory frameworks designed to protect both human health and ecological systems.</w:t>
      </w:r>
    </w:p>
    <w:p>
      <w:pPr>
        <w:pStyle w:val="BodyText"/>
      </w:pPr>
      <w:r>
        <w:t xml:space="preserve">The challenges faced by chemists in Miami also include adapting to rapid urbanization and climate change. For instance, the increasing frequency of hurricanes necessitates research into materials that can withstand extreme weather conditions. Chemists are working on developing advanced composites for construction, self-healing concrete, and corrosion-resistant coatings for infrastructure vulnerable to saltwater exposure. These innovations not only enhance the resilience of Miami’s built environment but also serve as models for other coastal cities worldwide.</w:t>
      </w:r>
    </w:p>
    <w:p>
      <w:pPr>
        <w:pStyle w:val="BodyText"/>
      </w:pPr>
      <w:r>
        <w:t xml:space="preserve">Furthermore, the global connectivity of Miami positions chemists in the region to contribute to international scientific networks. Collaborations with institutions in Latin America, the Caribbean, and beyond allow for shared research on topics such as tropical disease prevention and oceanic pollution. These partnerships amplify the impact of chemical research conducted in Miami, ensuring that solutions developed here have broader applicability across regions with similar environmental conditions.</w:t>
      </w:r>
    </w:p>
    <w:p>
      <w:pPr>
        <w:pStyle w:val="BodyText"/>
      </w:pPr>
      <w:r>
        <w:t xml:space="preserve">In conclusion, the role of a chemist in the United States Miami is multifaceted and deeply intertwined with both local and global challenges. Through their work in academia, industry, and public policy, chemists are driving advancements in environmental science, healthcare innovation, and sustainable technology. The unique geographic and cultural characteristics of Miami provide a fertile ground for chemical research that addresses pressing issues while fostering interdisciplinary collaboration. As the city continues to grow and evolve, the contributions of chemists will remain essential in shaping a resilient, equitable, and scientifically driven future.</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the United States Miami</dc:title>
  <dc:creator/>
  <dc:language>en</dc:language>
  <cp:keywords/>
  <dcterms:created xsi:type="dcterms:W3CDTF">2026-07-23T02:05:10Z</dcterms:created>
  <dcterms:modified xsi:type="dcterms:W3CDTF">2026-07-23T02:05:10Z</dcterms:modified>
</cp:coreProperties>
</file>

<file path=docProps/custom.xml><?xml version="1.0" encoding="utf-8"?>
<Properties xmlns="http://schemas.openxmlformats.org/officeDocument/2006/custom-properties" xmlns:vt="http://schemas.openxmlformats.org/officeDocument/2006/docPropsVTypes"/>
</file>