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p>
      <w:pPr>
        <w:pStyle w:val="FirstParagraph"/>
      </w:pPr>
      <w:r>
        <w:t xml:space="preserve">```html</w:t>
      </w:r>
    </w:p>
    <w:bookmarkStart w:id="20" w:name="X62d61951ac4e792119ad6c6d67ba210be0f9ffd"/>
    <w:p>
      <w:pPr>
        <w:pStyle w:val="Heading1"/>
      </w:pPr>
      <w:r>
        <w:t xml:space="preserve">Abstract Academic Document: The Role of Chemists in San Francisco, United States</w:t>
      </w:r>
    </w:p>
    <w:p>
      <w:pPr>
        <w:pStyle w:val="FirstParagraph"/>
      </w:pPr>
      <w:r>
        <w:t xml:space="preserve">The academic discipline of chemistry has long been a cornerstone of scientific progress, driving innovations that address global challenges such as environmental sustainability, public health, and technological advancement. In the context of the</w:t>
      </w:r>
      <w:r>
        <w:t xml:space="preserve"> </w:t>
      </w:r>
      <w:r>
        <w:rPr>
          <w:bCs/>
          <w:b/>
        </w:rPr>
        <w:t xml:space="preserve">United States San Francisco</w:t>
      </w:r>
      <w:r>
        <w:t xml:space="preserve">, a city renowned for its dynamic ecosystem of research institutions, biotechnology firms, and environmental advocacy organizations, chemists play a pivotal role in shaping both local and international scientific discourse. This abstract explores the multifaceted contributions of chemists operating within San Francisco’s unique cultural and industrial landscape, emphasizing their significance in addressing regional challenges while contributing to global advancements. The document also examines the interplay between academic institutions, industry leaders, and policy-makers in fostering a collaborative environment that propels chemical research forward.</w:t>
      </w:r>
    </w:p>
    <w:p>
      <w:pPr>
        <w:pStyle w:val="BodyText"/>
      </w:pPr>
      <w:r>
        <w:t xml:space="preserve">The</w:t>
      </w:r>
      <w:r>
        <w:t xml:space="preserve"> </w:t>
      </w:r>
      <w:r>
        <w:rPr>
          <w:bCs/>
          <w:b/>
        </w:rPr>
        <w:t xml:space="preserve">Chemist</w:t>
      </w:r>
      <w:r>
        <w:t xml:space="preserve"> </w:t>
      </w:r>
      <w:r>
        <w:t xml:space="preserve">in San Francisco operates at the intersection of academia, industry, and public service. The city’s proximity to Silicon Valley and its status as a global hub for biotechnology and pharmaceutical innovation have created an environment where chemists are not only engaged in fundamental research but also in applied projects with immediate societal impact. For instance, chemists at institutions such as the University of California, San Francisco (UCSF) or Stanford University collaborate on cutting-edge research in drug discovery, nanotechnology, and sustainable materials. These efforts align with San Francisco’s broader commitment to addressing climate change through green chemistry initiatives and reducing the environmental footprint of industrial processes.</w:t>
      </w:r>
    </w:p>
    <w:p>
      <w:pPr>
        <w:pStyle w:val="BodyText"/>
      </w:pPr>
      <w:r>
        <w:t xml:space="preserve">A key aspect of the Chemist’s role in San Francisco is their engagement with environmental sustainability. The city has set ambitious goals to achieve carbon neutrality by 2045, and chemists are central to developing solutions that align with this vision. Research conducted by local chemists focuses on creating biodegradable polymers, optimizing catalytic processes for renewable energy production, and designing eco-friendly consumer products. For example, the Lawrence Berkeley National Laboratory (LBNL), located near San Francisco, has partnered with local chemists to pioneer innovations in carbon capture technologies and advanced battery systems. These projects not only advance scientific knowledge but also support San Francisco’s position as a leader in climate action.</w:t>
      </w:r>
    </w:p>
    <w:p>
      <w:pPr>
        <w:pStyle w:val="BodyText"/>
      </w:pPr>
      <w:r>
        <w:t xml:space="preserve">Moreover, the</w:t>
      </w:r>
      <w:r>
        <w:t xml:space="preserve"> </w:t>
      </w:r>
      <w:r>
        <w:rPr>
          <w:bCs/>
          <w:b/>
        </w:rPr>
        <w:t xml:space="preserve">United States San Francisco</w:t>
      </w:r>
      <w:r>
        <w:t xml:space="preserve"> </w:t>
      </w:r>
      <w:r>
        <w:t xml:space="preserve">region is home to a thriving biotechnology sector, where chemists contribute to the development of life-saving pharmaceuticals and medical devices. Companies such as Genentech and Roche have established research facilities in the area, leveraging San Francisco’s skilled workforce and academic partnerships. Chemists in these industries work on everything from synthesizing novel drug compounds to improving the efficiency of drug delivery systems. The collaborative culture in San Francisco fosters rapid translation of laboratory discoveries into clinical applications, ensuring that patients benefit from scientific breakthroughs sooner rather than later.</w:t>
      </w:r>
    </w:p>
    <w:p>
      <w:pPr>
        <w:pStyle w:val="BodyText"/>
      </w:pPr>
      <w:r>
        <w:t xml:space="preserve">The academic community in San Francisco also plays a vital role in training the next generation of chemists. Institutions such as UC Berkeley and the University of San Francisco (USF) offer robust chemistry programs that emphasize both theoretical knowledge and practical skills. These programs often include interdisciplinary coursework, allowing students to explore fields like computational chemistry, bioinformatics, and materials science. Additionally, research opportunities at local laboratories and partnerships with industry leaders provide students with hands-on experience in real-world problem-solving scenarios.</w:t>
      </w:r>
    </w:p>
    <w:p>
      <w:pPr>
        <w:pStyle w:val="BodyText"/>
      </w:pPr>
      <w:r>
        <w:t xml:space="preserve">However, the work of chemists in San Francisco is not without challenges. The rapid pace of technological innovation requires continuous adaptation to emerging tools and methodologies. Furthermore, the city’s commitment to environmental sustainability necessitates a balance between industrial growth and ecological preservation. Chemists must navigate these complexities while ensuring that their research adheres to ethical standards and regulatory frameworks. For example, the development of new chemical compounds must comply with federal regulations such as those enforced by the Environmental Protection Agency (EPA) and the Food and Drug Administration (FDA).</w:t>
      </w:r>
    </w:p>
    <w:p>
      <w:pPr>
        <w:pStyle w:val="BodyText"/>
      </w:pPr>
      <w:r>
        <w:t xml:space="preserve">Another critical area where chemists contribute is in public health. San Francisco’s diverse population and its history of public health challenges—such as the HIV/AIDS epidemic—have necessitated innovative approaches to disease prevention and treatment. Chemists collaborate with epidemiologists, medical professionals, and policymakers to develop diagnostic tools, antiviral therapies, and vaccines. Recent efforts have focused on creating rapid testing kits for infectious diseases and improving the stability of pharmaceuticals in low-resource settings.</w:t>
      </w:r>
    </w:p>
    <w:p>
      <w:pPr>
        <w:pStyle w:val="BodyText"/>
      </w:pPr>
      <w:r>
        <w:t xml:space="preserve">The role of chemists extends beyond traditional research domains into areas such as forensics, food science, and environmental monitoring. In San Francisco’s bustling urban environment, chemists work with law enforcement agencies to analyze evidence in criminal investigations or assist food producers in ensuring the safety of their products. Additionally, they contribute to environmental monitoring programs that track air and water quality in the Bay Area, providing data essential for informed decision-making by local governments.</w:t>
      </w:r>
    </w:p>
    <w:p>
      <w:pPr>
        <w:pStyle w:val="BodyText"/>
      </w:pPr>
      <w:r>
        <w:t xml:space="preserve">In conclusion, the</w:t>
      </w:r>
      <w:r>
        <w:t xml:space="preserve"> </w:t>
      </w:r>
      <w:r>
        <w:rPr>
          <w:bCs/>
          <w:b/>
        </w:rPr>
        <w:t xml:space="preserve">Chemist</w:t>
      </w:r>
      <w:r>
        <w:t xml:space="preserve"> </w:t>
      </w:r>
      <w:r>
        <w:t xml:space="preserve">in</w:t>
      </w:r>
      <w:r>
        <w:t xml:space="preserve"> </w:t>
      </w:r>
      <w:r>
        <w:rPr>
          <w:bCs/>
          <w:b/>
        </w:rPr>
        <w:t xml:space="preserve">United States San Francisco</w:t>
      </w:r>
      <w:r>
        <w:t xml:space="preserve"> </w:t>
      </w:r>
      <w:r>
        <w:t xml:space="preserve">represents a vital link between scientific inquiry and societal needs. Their work spans multiple disciplines and sectors, addressing both localized challenges and global issues with innovation and precision. As San Francisco continues to evolve as a center of scientific excellence, chemists will remain at the forefront of driving progress in health, sustainability, and technology. This abstract underscores the importance of supporting interdisciplinary research initiatives that empower chemists to leverage the unique resources of San Francisco while contributing to the broader scientific community.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San Francisco, United States</dc:title>
  <dc:creator/>
  <dc:language>en</dc:language>
  <cp:keywords/>
  <dcterms:created xsi:type="dcterms:W3CDTF">2026-07-21T10:35:45Z</dcterms:created>
  <dcterms:modified xsi:type="dcterms:W3CDTF">2026-07-21T10:35:45Z</dcterms:modified>
</cp:coreProperties>
</file>

<file path=docProps/custom.xml><?xml version="1.0" encoding="utf-8"?>
<Properties xmlns="http://schemas.openxmlformats.org/officeDocument/2006/custom-properties" xmlns:vt="http://schemas.openxmlformats.org/officeDocument/2006/docPropsVTypes"/>
</file>