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f482999ec88b9cf10a5977b6e027518bd846d92"/>
    <w:p>
      <w:pPr>
        <w:pStyle w:val="Heading2"/>
      </w:pPr>
      <w:r>
        <w:t xml:space="preserve">Abstract Academic Document: The Role of Civil Engineers in Urban Development and Infrastructure Challenges in Bangladesh Dhaka</w:t>
      </w:r>
    </w:p>
    <w:p>
      <w:pPr>
        <w:pStyle w:val="FirstParagraph"/>
      </w:pPr>
      <w:r>
        <w:rPr>
          <w:bCs/>
          <w:b/>
        </w:rPr>
        <w:t xml:space="preserve">Abstract:</w:t>
      </w:r>
    </w:p>
    <w:p>
      <w:pPr>
        <w:pStyle w:val="BodyText"/>
      </w:pPr>
      <w:r>
        <w:t xml:space="preserve">The role of a</w:t>
      </w:r>
      <w:r>
        <w:t xml:space="preserve"> </w:t>
      </w:r>
      <w:r>
        <w:rPr>
          <w:bCs/>
          <w:b/>
        </w:rPr>
        <w:t xml:space="preserve">Civil Engineer</w:t>
      </w:r>
      <w:r>
        <w:t xml:space="preserve"> </w:t>
      </w:r>
      <w:r>
        <w:t xml:space="preserve">is pivotal to the socio-economic development and infrastructural resilience of any nation, but this significance is magnified in rapidly urbanizing cities like</w:t>
      </w:r>
      <w:r>
        <w:t xml:space="preserve"> </w:t>
      </w:r>
      <w:r>
        <w:rPr>
          <w:iCs/>
          <w:i/>
        </w:rPr>
        <w:t xml:space="preserve">Bangladesh Dhaka</w:t>
      </w:r>
      <w:r>
        <w:t xml:space="preserve">. As the capital and largest city of Bangladesh, Dhaka has experienced unprecedented population growth, urban sprawl, and environmental pressures over the past few decades. This abstract academic document explores the critical contributions of civil engineers in addressing these challenges while aligning with national development goals and global sustainability standards. The focus is on the unique context of</w:t>
      </w:r>
      <w:r>
        <w:t xml:space="preserve"> </w:t>
      </w:r>
      <w:r>
        <w:rPr>
          <w:iCs/>
          <w:i/>
        </w:rPr>
        <w:t xml:space="preserve">Bangladesh Dhaka</w:t>
      </w:r>
      <w:r>
        <w:t xml:space="preserve">, where civil engineers must navigate a complex interplay of technical, economic, and socio-political factors to design, construct, and maintain infrastructure that can withstand both natural disasters and human-induced stressors.</w:t>
      </w:r>
    </w:p>
    <w:p>
      <w:pPr>
        <w:pStyle w:val="BodyText"/>
      </w:pPr>
      <w:r>
        <w:rPr>
          <w:bCs/>
          <w:b/>
        </w:rPr>
        <w:t xml:space="preserve">1. Contextualizing Urban Challenges in Bangladesh Dhaka</w:t>
      </w:r>
    </w:p>
    <w:p>
      <w:pPr>
        <w:pStyle w:val="BodyText"/>
      </w:pPr>
      <w:r>
        <w:t xml:space="preserve">Bangladesh Dhaka is one of the most densely populated cities globally, with an estimated population of over 20 million as of 2023. This rapid urbanization has led to severe infrastructure deficits, including inadequate road networks, overloaded drainage systems, and insufficient housing. Climate change further exacerbates these issues through increased flooding during monsoons and rising groundwater salinity in coastal regions. Civil engineers in Dhaka are tasked with mitigating these challenges while adhering to the Bangladesh National Construction Code (BNCC) and international standards like ISO 9001 for quality management.</w:t>
      </w:r>
    </w:p>
    <w:p>
      <w:pPr>
        <w:pStyle w:val="BodyText"/>
      </w:pPr>
      <w:r>
        <w:t xml:space="preserve">The</w:t>
      </w:r>
      <w:r>
        <w:t xml:space="preserve"> </w:t>
      </w:r>
      <w:r>
        <w:rPr>
          <w:bCs/>
          <w:b/>
        </w:rPr>
        <w:t xml:space="preserve">Civil Engineer</w:t>
      </w:r>
      <w:r>
        <w:t xml:space="preserve"> </w:t>
      </w:r>
      <w:r>
        <w:t xml:space="preserve">must address not only technical aspects but also socio-economic equity. For instance, the development of low-cost housing projects, such as those initiated under the Bangladesh Housing and Development Board (BHDB), requires balancing affordability with structural safety. Similarly, civil engineers are instrumental in designing flood mitigation structures, such as embankments and drainage systems, to combat recurrent flooding—a phenomenon that disrupts daily life and damages critical infrastructure like roads, power grids, and communication networks.</w:t>
      </w:r>
    </w:p>
    <w:p>
      <w:pPr>
        <w:pStyle w:val="BodyText"/>
      </w:pPr>
      <w:r>
        <w:rPr>
          <w:bCs/>
          <w:b/>
        </w:rPr>
        <w:t xml:space="preserve">2. Role of Civil Engineers in Infrastructure Development</w:t>
      </w:r>
    </w:p>
    <w:p>
      <w:pPr>
        <w:pStyle w:val="BodyText"/>
      </w:pPr>
      <w:r>
        <w:t xml:space="preserve">Civil engineers in Bangladesh Dhaka are involved in a wide array of projects, from the construction of high-rise buildings to the development of metro rail systems and sustainable energy solutions. The Dhaka Metro Rail Project, for example, is a landmark initiative that requires civil engineers to integrate advanced geotechnical analysis with urban planning principles. This project not only alleviates traffic congestion but also reduces carbon emissions by promoting public transportation.</w:t>
      </w:r>
    </w:p>
    <w:p>
      <w:pPr>
        <w:pStyle w:val="BodyText"/>
      </w:pPr>
      <w:r>
        <w:t xml:space="preserve">Moreover, the adoption of green infrastructure—such as rainwater harvesting systems and permeable pavements—is gaining traction in Dhaka. Civil engineers are at the forefront of these innovations, ensuring compliance with the Bangladesh Environmental Conservation Act (1995) while promoting climate resilience. For instance, the use of recycled concrete aggregates and low-carbon cement is being explored to reduce the environmental footprint of construction projects.</w:t>
      </w:r>
    </w:p>
    <w:p>
      <w:pPr>
        <w:pStyle w:val="BodyText"/>
      </w:pPr>
      <w:r>
        <w:rPr>
          <w:bCs/>
          <w:b/>
        </w:rPr>
        <w:t xml:space="preserve">3. Challenges Faced by Civil Engineers in Bangladesh Dhaka</w:t>
      </w:r>
    </w:p>
    <w:p>
      <w:pPr>
        <w:pStyle w:val="BodyText"/>
      </w:pPr>
      <w:r>
        <w:t xml:space="preserve">The work environment for civil engineers in</w:t>
      </w:r>
      <w:r>
        <w:t xml:space="preserve"> </w:t>
      </w:r>
      <w:r>
        <w:rPr>
          <w:iCs/>
          <w:i/>
        </w:rPr>
        <w:t xml:space="preserve">Bangladesh Dhaka</w:t>
      </w:r>
      <w:r>
        <w:t xml:space="preserve"> </w:t>
      </w:r>
      <w:r>
        <w:t xml:space="preserve">is fraught with challenges, including inadequate funding, bureaucratic delays, and limited access to cutting-edge technology. The construction industry in Bangladesh often faces a skills gap, with many professionals trained through institutions like the Bangladesh University of Engineering and Technology (BUET) lacking hands-on experience in modern engineering practices.</w:t>
      </w:r>
    </w:p>
    <w:p>
      <w:pPr>
        <w:pStyle w:val="BodyText"/>
      </w:pPr>
      <w:r>
        <w:t xml:space="preserve">Additionally, civil engineers must contend with frequent natural disasters. For example, during cyclones or monsoons, infrastructure projects are often disrupted, requiring rapid decision-making to ensure worker safety and project continuity. The 2021 Cyclone Sajana highlighted the vulnerability of Dhaka’s coastal regions, emphasizing the need for civil engineers to prioritize disaster risk reduction in their designs.</w:t>
      </w:r>
    </w:p>
    <w:p>
      <w:pPr>
        <w:pStyle w:val="BodyText"/>
      </w:pPr>
      <w:r>
        <w:rPr>
          <w:bCs/>
          <w:b/>
        </w:rPr>
        <w:t xml:space="preserve">4. Innovations and Future Directions</w:t>
      </w:r>
    </w:p>
    <w:p>
      <w:pPr>
        <w:pStyle w:val="BodyText"/>
      </w:pPr>
      <w:r>
        <w:t xml:space="preserve">To address these challenges, civil engineers in</w:t>
      </w:r>
      <w:r>
        <w:t xml:space="preserve"> </w:t>
      </w:r>
      <w:r>
        <w:rPr>
          <w:iCs/>
          <w:i/>
        </w:rPr>
        <w:t xml:space="preserve">Bangladesh Dhaka</w:t>
      </w:r>
      <w:r>
        <w:t xml:space="preserve"> </w:t>
      </w:r>
      <w:r>
        <w:t xml:space="preserve">are increasingly leveraging digital tools such as Building Information Modeling (BIM) and Geographic Information Systems (GIS) for project planning. These technologies enable more precise cost estimation, resource allocation, and risk assessment. Furthermore, collaborations with international organizations like the World Bank and Asian Development Bank have facilitated the adoption of advanced engineering techniques in projects such as the Padma Bridge—a feat of engineering that required overcoming complex geological conditions.</w:t>
      </w:r>
    </w:p>
    <w:p>
      <w:pPr>
        <w:pStyle w:val="BodyText"/>
      </w:pPr>
      <w:r>
        <w:t xml:space="preserve">The future role of civil engineers in Dhaka will also involve integrating smart city technologies. For example, IoT-enabled sensors can monitor traffic flow, air quality, and structural health in real time. Such innovations align with Bangladesh’s Smart City Development Framework (2023), which aims to transform Dhaka into a model of sustainable urbanization.</w:t>
      </w:r>
    </w:p>
    <w:p>
      <w:pPr>
        <w:pStyle w:val="BodyText"/>
      </w:pPr>
      <w:r>
        <w:rPr>
          <w:bCs/>
          <w:b/>
        </w:rPr>
        <w:t xml:space="preserve">5. Conclusion</w:t>
      </w:r>
    </w:p>
    <w:p>
      <w:pPr>
        <w:pStyle w:val="BodyText"/>
      </w:pPr>
      <w:r>
        <w:t xml:space="preserve">In conclusion, the</w:t>
      </w:r>
      <w:r>
        <w:t xml:space="preserve"> </w:t>
      </w:r>
      <w:r>
        <w:rPr>
          <w:bCs/>
          <w:b/>
        </w:rPr>
        <w:t xml:space="preserve">Civil Engineer</w:t>
      </w:r>
      <w:r>
        <w:t xml:space="preserve"> </w:t>
      </w:r>
      <w:r>
        <w:t xml:space="preserve">plays an indispensable role in shaping the future of</w:t>
      </w:r>
      <w:r>
        <w:t xml:space="preserve"> </w:t>
      </w:r>
      <w:r>
        <w:rPr>
          <w:iCs/>
          <w:i/>
        </w:rPr>
        <w:t xml:space="preserve">Bangladesh Dhaka</w:t>
      </w:r>
      <w:r>
        <w:t xml:space="preserve">. By addressing pressing challenges related to population growth, climate change, and infrastructure deficits, civil engineers contribute to the city’s resilience and prosperity. Their work requires a blend of technical expertise, ethical responsibility, and adaptability to local contexts. As Bangladesh continues its journey toward urbanization and sustainable development, the contributions of civil engineers in Dhaka will remain central to achieving these goals.</w:t>
      </w:r>
    </w:p>
    <w:p>
      <w:pPr>
        <w:pStyle w:val="BodyText"/>
      </w:pPr>
      <w:r>
        <w:rPr>
          <w:iCs/>
          <w:i/>
        </w:rPr>
        <w:t xml:space="preserve">This abstract academic document underscores the transformative potential of civil engineering in</w:t>
      </w:r>
      <w:r>
        <w:rPr>
          <w:iCs/>
          <w:i/>
        </w:rPr>
        <w:t xml:space="preserve"> </w:t>
      </w:r>
      <w:r>
        <w:rPr>
          <w:bCs/>
          <w:b/>
          <w:iCs/>
          <w:i/>
        </w:rPr>
        <w:t xml:space="preserve">Bangladesh Dhaka</w:t>
      </w:r>
      <w:r>
        <w:rPr>
          <w:iCs/>
          <w:i/>
        </w:rPr>
        <w:t xml:space="preserve">, emphasizing its role as a cornerstone of modern infrastructure and environmental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Bangladesh Dhaka</dc:title>
  <dc:creator/>
  <cp:keywords/>
  <dcterms:created xsi:type="dcterms:W3CDTF">2026-07-23T08:09:48Z</dcterms:created>
  <dcterms:modified xsi:type="dcterms:W3CDTF">2026-07-23T08:09:48Z</dcterms:modified>
</cp:coreProperties>
</file>

<file path=docProps/custom.xml><?xml version="1.0" encoding="utf-8"?>
<Properties xmlns="http://schemas.openxmlformats.org/officeDocument/2006/custom-properties" xmlns:vt="http://schemas.openxmlformats.org/officeDocument/2006/docPropsVTypes"/>
</file>