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520b6fe97d26e4b18278d076fc327f0cd46ae40"/>
    <w:p>
      <w:pPr>
        <w:pStyle w:val="Heading1"/>
      </w:pPr>
      <w:r>
        <w:t xml:space="preserve">Abstract Academic Document: The Role and Evolution of the Civil Engineer in Brazil São Paulo</w:t>
      </w:r>
    </w:p>
    <w:bookmarkStart w:id="20" w:name="introduction"/>
    <w:p>
      <w:pPr>
        <w:pStyle w:val="Heading2"/>
      </w:pPr>
      <w:r>
        <w:t xml:space="preserve">Introduction</w:t>
      </w:r>
    </w:p>
    <w:p>
      <w:pPr>
        <w:pStyle w:val="FirstParagraph"/>
      </w:pPr>
      <w:r>
        <w:t xml:space="preserve">The field of civil engineering plays a pivotal role in shaping modern societies, particularly in rapidly urbanizing regions such as Brazil’s São Paulo. As one of the most populous cities in the world and a hub for economic, cultural, and technological innovation, São Paulo presents unique challenges and opportunities for civil engineers. This abstract academic document explores the multifaceted responsibilities of a</w:t>
      </w:r>
      <w:r>
        <w:t xml:space="preserve"> </w:t>
      </w:r>
      <w:r>
        <w:rPr>
          <w:bCs/>
          <w:b/>
        </w:rPr>
        <w:t xml:space="preserve">Civil Engineer</w:t>
      </w:r>
      <w:r>
        <w:t xml:space="preserve"> </w:t>
      </w:r>
      <w:r>
        <w:t xml:space="preserve">in Brazil’s São Paulo region, emphasizing their contributions to infrastructure development, sustainable urban planning, and disaster resilience. The analysis is contextualized within Brazil’s socio-economic landscape, regulatory frameworks, and the evolving demands of 21st-century engineering practices.</w:t>
      </w:r>
    </w:p>
    <w:bookmarkEnd w:id="20"/>
    <w:bookmarkStart w:id="21" w:name="X36777182a7cfa50eab3e435f62f6f64d4119ba1"/>
    <w:p>
      <w:pPr>
        <w:pStyle w:val="Heading2"/>
      </w:pPr>
      <w:r>
        <w:t xml:space="preserve">The Context of Civil Engineering in São Paulo</w:t>
      </w:r>
    </w:p>
    <w:p>
      <w:pPr>
        <w:pStyle w:val="FirstParagraph"/>
      </w:pPr>
      <w:r>
        <w:t xml:space="preserve">São Paulo, with its sprawling metropolitan area encompassing over 12 million people, is a microcosm of the challenges faced by urban centers globally. From managing traffic congestion and aging infrastructure to addressing environmental degradation and ensuring equitable access to public services, the role of a</w:t>
      </w:r>
      <w:r>
        <w:t xml:space="preserve"> </w:t>
      </w:r>
      <w:r>
        <w:rPr>
          <w:bCs/>
          <w:b/>
        </w:rPr>
        <w:t xml:space="preserve">Civil Engineer</w:t>
      </w:r>
      <w:r>
        <w:t xml:space="preserve"> </w:t>
      </w:r>
      <w:r>
        <w:t xml:space="preserve">in this region extends beyond traditional construction projects. The city’s rapid growth has necessitated innovative solutions in transportation systems, water resource management, and energy efficiency—areas where civil engineers are central actors.</w:t>
      </w:r>
    </w:p>
    <w:p>
      <w:pPr>
        <w:pStyle w:val="BodyText"/>
      </w:pPr>
      <w:r>
        <w:t xml:space="preserve">Brazil’s legal and regulatory environment for civil engineering is governed by institutions such as the</w:t>
      </w:r>
      <w:r>
        <w:t xml:space="preserve"> </w:t>
      </w:r>
      <w:r>
        <w:rPr>
          <w:iCs/>
          <w:i/>
        </w:rPr>
        <w:t xml:space="preserve">Conselho Regional de Engenharia e Agronomia (CREA)</w:t>
      </w:r>
      <w:r>
        <w:t xml:space="preserve">, which ensures professional standards are met. In São Paulo, engineers must navigate a complex interplay between municipal zoning laws, federal environmental policies, and the pressures of private-sector development. This dynamic environment demands adaptability and technical expertise from</w:t>
      </w:r>
      <w:r>
        <w:t xml:space="preserve"> </w:t>
      </w:r>
      <w:r>
        <w:rPr>
          <w:bCs/>
          <w:b/>
        </w:rPr>
        <w:t xml:space="preserve">Civil Engineers</w:t>
      </w:r>
      <w:r>
        <w:t xml:space="preserve"> </w:t>
      </w:r>
      <w:r>
        <w:t xml:space="preserve">to balance economic growth with sustainability.</w:t>
      </w:r>
    </w:p>
    <w:bookmarkEnd w:id="21"/>
    <w:bookmarkStart w:id="22" w:name="Xc63d474059e692df5d57ac15d95f2e840cd8545"/>
    <w:p>
      <w:pPr>
        <w:pStyle w:val="Heading2"/>
      </w:pPr>
      <w:r>
        <w:t xml:space="preserve">Key Contributions of Civil Engineers in São Paulo</w:t>
      </w:r>
    </w:p>
    <w:p>
      <w:pPr>
        <w:pStyle w:val="FirstParagraph"/>
      </w:pPr>
      <w:r>
        <w:t xml:space="preserve">The work of a</w:t>
      </w:r>
      <w:r>
        <w:t xml:space="preserve"> </w:t>
      </w:r>
      <w:r>
        <w:rPr>
          <w:bCs/>
          <w:b/>
        </w:rPr>
        <w:t xml:space="preserve">Civil Engineer</w:t>
      </w:r>
      <w:r>
        <w:t xml:space="preserve"> </w:t>
      </w:r>
      <w:r>
        <w:t xml:space="preserve">in Brazil’s São Paulo is defined by its interdisciplinary nature. Key responsibilities include designing and overseeing the construction of roads, bridges, buildings, and public utilities. For example, the expansion of metro lines (such as Line 14-Brasil) and the development of sustainable urban mobility projects have been critical to reducing traffic congestion—a persistent issue in São Paulo.</w:t>
      </w:r>
    </w:p>
    <w:p>
      <w:pPr>
        <w:pStyle w:val="BodyText"/>
      </w:pPr>
      <w:r>
        <w:t xml:space="preserve">Additionally, civil engineers in the region are instrumental in addressing environmental challenges. Projects like the</w:t>
      </w:r>
      <w:r>
        <w:t xml:space="preserve"> </w:t>
      </w:r>
      <w:r>
        <w:rPr>
          <w:iCs/>
          <w:i/>
        </w:rPr>
        <w:t xml:space="preserve">Recovery Program for the Tietê River Basin</w:t>
      </w:r>
      <w:r>
        <w:t xml:space="preserve">, which aims to mitigate pollution and restore ecological balance, highlight the role of engineers in integrating environmental science with infrastructure development. The use of green technologies, such as permeable pavements and rainwater harvesting systems, is increasingly prioritized to combat flooding—a recurring problem in São Paulo’s low-lying areas.</w:t>
      </w:r>
    </w:p>
    <w:p>
      <w:pPr>
        <w:pStyle w:val="BodyText"/>
      </w:pPr>
      <w:r>
        <w:t xml:space="preserve">In the realm of disaster resilience, civil engineers have played a critical role in preparing São Paulo for extreme weather events. The 2015 floods that devastated parts of the city underscored the need for robust drainage systems and floodplain management. Engineers are now incorporating climate change projections into their designs, ensuring infrastructure can withstand rising temperatures and more frequent storms.</w:t>
      </w:r>
    </w:p>
    <w:bookmarkEnd w:id="22"/>
    <w:bookmarkStart w:id="23" w:name="education-and-professional-development"/>
    <w:p>
      <w:pPr>
        <w:pStyle w:val="Heading2"/>
      </w:pPr>
      <w:r>
        <w:t xml:space="preserve">Education and Professional Development</w:t>
      </w:r>
    </w:p>
    <w:p>
      <w:pPr>
        <w:pStyle w:val="FirstParagraph"/>
      </w:pPr>
      <w:r>
        <w:t xml:space="preserve">Becoming a recognized</w:t>
      </w:r>
      <w:r>
        <w:t xml:space="preserve"> </w:t>
      </w:r>
      <w:r>
        <w:rPr>
          <w:bCs/>
          <w:b/>
        </w:rPr>
        <w:t xml:space="preserve">Civil Engineer</w:t>
      </w:r>
      <w:r>
        <w:t xml:space="preserve"> </w:t>
      </w:r>
      <w:r>
        <w:t xml:space="preserve">in Brazil requires rigorous academic training. In São Paulo, institutions such as the University of São Paulo (USP) and the Polytechnic School of Engineering (Escola Politécnica) offer undergraduate and postgraduate programs that emphasize both theoretical knowledge and practical skills. These programs often include internships with firms involved in infrastructure projects, providing students with hands-on experience.</w:t>
      </w:r>
    </w:p>
    <w:p>
      <w:pPr>
        <w:pStyle w:val="BodyText"/>
      </w:pPr>
      <w:r>
        <w:t xml:space="preserve">Continuing education is equally vital for professionals in the field. The Brazilian Association of Civil Engineering (ABCE) and other organizations regularly host seminars on topics such as smart cities, BIM (Building Information Modeling), and carbon-neutral construction techniques. These initiatives ensure that</w:t>
      </w:r>
      <w:r>
        <w:t xml:space="preserve"> </w:t>
      </w:r>
      <w:r>
        <w:rPr>
          <w:bCs/>
          <w:b/>
        </w:rPr>
        <w:t xml:space="preserve">Civil Engineers</w:t>
      </w:r>
      <w:r>
        <w:t xml:space="preserve"> </w:t>
      </w:r>
      <w:r>
        <w:t xml:space="preserve">remain at the forefront of technological advancements, which are essential for tackling São Paulo’s evolving challenges.</w:t>
      </w:r>
    </w:p>
    <w:bookmarkEnd w:id="23"/>
    <w:bookmarkStart w:id="24" w:name="future-challenges-and-opportunities"/>
    <w:p>
      <w:pPr>
        <w:pStyle w:val="Heading2"/>
      </w:pPr>
      <w:r>
        <w:t xml:space="preserve">Future Challenges and Opportunities</w:t>
      </w:r>
    </w:p>
    <w:p>
      <w:pPr>
        <w:pStyle w:val="FirstParagraph"/>
      </w:pPr>
      <w:r>
        <w:t xml:space="preserve">The future of civil engineering in São Paulo will be shaped by several critical factors. First, the city must address its housing deficit while ensuring that new developments meet environmental and social standards. This requires innovative approaches to urban planning, such as vertical construction and mixed-use zoning.</w:t>
      </w:r>
    </w:p>
    <w:p>
      <w:pPr>
        <w:pStyle w:val="BodyText"/>
      </w:pPr>
      <w:r>
        <w:t xml:space="preserve">Second, the integration of smart technologies—such as IoT-enabled sensors for real-time traffic monitoring or AI-driven infrastructure maintenance—will redefine the role of a</w:t>
      </w:r>
      <w:r>
        <w:t xml:space="preserve"> </w:t>
      </w:r>
      <w:r>
        <w:rPr>
          <w:bCs/>
          <w:b/>
        </w:rPr>
        <w:t xml:space="preserve">Civil Engineer</w:t>
      </w:r>
      <w:r>
        <w:t xml:space="preserve">. These tools can enhance efficiency, reduce costs, and improve public safety. However, their adoption also necessitates collaboration between engineers, data scientists, and policymakers.</w:t>
      </w:r>
    </w:p>
    <w:p>
      <w:pPr>
        <w:pStyle w:val="BodyText"/>
      </w:pPr>
      <w:r>
        <w:t xml:space="preserve">Finally, the global push for decarbonization presents both challenges and opportunities for São Paulo. Civil engineers will need to lead the transition to renewable energy systems (e.g., solar-powered streetlights) and develop infrastructure that supports electric vehicle networks. This shift aligns with Brazil’s commitment to reducing greenhouse gas emissions under international agreements like the Paris Accord.</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Civil Engineer</w:t>
      </w:r>
      <w:r>
        <w:t xml:space="preserve"> </w:t>
      </w:r>
      <w:r>
        <w:t xml:space="preserve">in Brazil’s São Paulo is indispensable to the city’s development and resilience. As a metropolis grappling with urbanization, environmental degradation, and climate change, São Paulo requires engineers who can innovate while adhering to ethical and regulatory standards. By combining technical expertise with a commitment to sustainability, civil engineers will continue to shape the future of this dynamic region. This abstract academic document underscores the critical importance of their work in advancing both infrastructure and quality of life for São Paulo’s residents.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Brazil São Paulo</dc:title>
  <dc:creator/>
  <dc:language>en</dc:language>
  <cp:keywords/>
  <dcterms:created xsi:type="dcterms:W3CDTF">2026-07-21T05:50:49Z</dcterms:created>
  <dcterms:modified xsi:type="dcterms:W3CDTF">2026-07-21T05:50:49Z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