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601826797594082febbbcada08ddbcee2d84853"/>
    <w:p>
      <w:pPr>
        <w:pStyle w:val="Heading1"/>
      </w:pPr>
      <w:r>
        <w:t xml:space="preserve">Abstract Academic: The Role and Challenges of a Civil Engineer in Egypt, Cairo</w:t>
      </w:r>
    </w:p>
    <w:p>
      <w:pPr>
        <w:pStyle w:val="FirstParagraph"/>
      </w:pPr>
      <w:r>
        <w:rPr>
          <w:bCs/>
          <w:b/>
        </w:rPr>
        <w:t xml:space="preserve">Keywords:</w:t>
      </w:r>
      <w:r>
        <w:t xml:space="preserve"> </w:t>
      </w:r>
      <w:r>
        <w:t xml:space="preserve">Abstract academic, Civil Engineer, Egypt Cairo.</w:t>
      </w:r>
    </w:p>
    <w:bookmarkStart w:id="20" w:name="introduction"/>
    <w:p>
      <w:pPr>
        <w:pStyle w:val="Heading2"/>
      </w:pPr>
      <w:r>
        <w:t xml:space="preserve">Introduction</w:t>
      </w:r>
    </w:p>
    <w:p>
      <w:pPr>
        <w:pStyle w:val="FirstParagraph"/>
      </w:pPr>
      <w:r>
        <w:t xml:space="preserve">The role of a civil engineer in the context of urban development is pivotal to shaping the infrastructure and sustainable growth of any region. In Egypt’s capital, Cairo—a city marked by rapid urbanization, historical significance, and complex socio-economic dynamics—the responsibilities of a civil engineer extend beyond traditional construction projects. This abstract academic document explores the multifaceted role of a civil engineer in Egypt Cairo, emphasizing their contributions to modernizing infrastructure while addressing unique challenges such as population density, environmental sustainability, and cultural preservation. The focus is on how the profession adapts to the specific demands of Cairo’s urban landscape, which combines ancient heritage with contemporary development needs.</w:t>
      </w:r>
    </w:p>
    <w:bookmarkEnd w:id="20"/>
    <w:bookmarkStart w:id="21" w:name="Xce586263209eba4358343ba4db13d08a5690ebd"/>
    <w:p>
      <w:pPr>
        <w:pStyle w:val="Heading2"/>
      </w:pPr>
      <w:r>
        <w:t xml:space="preserve">Professional Scope of a Civil Engineer in Egypt Cairo</w:t>
      </w:r>
    </w:p>
    <w:p>
      <w:pPr>
        <w:pStyle w:val="FirstParagraph"/>
      </w:pPr>
      <w:r>
        <w:t xml:space="preserve">In Egypt Cairo, civil engineers are tasked with designing and overseeing infrastructure projects that cater to the city’s growing population. These projects range from road networks and public transportation systems to water supply management and building construction. The urban fabric of Cairo presents unique challenges, including overcrowding, limited space for expansion, and the need to integrate modern infrastructure with historical landmarks such as the Egyptian Museum or Islamic Cairo. A civil engineer in this context must balance technical expertise with an understanding of local regulations, cultural sensitivities, and environmental constraints.</w:t>
      </w:r>
    </w:p>
    <w:p>
      <w:pPr>
        <w:pStyle w:val="BodyText"/>
      </w:pPr>
      <w:r>
        <w:t xml:space="preserve">Cairo’s infrastructure demands are exacerbated by its status as a major economic and political hub in the Middle East. The city’s population exceeds 20 million, with continuous migration from rural areas adding pressure to housing, transportation, and utilities. Civil engineers play a critical role in addressing these issues through innovative design solutions, such as elevated highways (e.g., the Cairo Metro system) or flood control mechanisms for the Nile River banks. Moreover, they must comply with national policies like Egypt’s Vision 2030, which prioritizes sustainable urban development and technological advancement.</w:t>
      </w:r>
    </w:p>
    <w:bookmarkEnd w:id="21"/>
    <w:bookmarkStart w:id="22" w:name="X4fbef74f9e2f7f061a69c18e107ddacbc0d872f"/>
    <w:p>
      <w:pPr>
        <w:pStyle w:val="Heading2"/>
      </w:pPr>
      <w:r>
        <w:t xml:space="preserve">Challenges Faced by Civil Engineers in Egypt Cairo</w:t>
      </w:r>
    </w:p>
    <w:p>
      <w:pPr>
        <w:pStyle w:val="FirstParagraph"/>
      </w:pPr>
      <w:r>
        <w:t xml:space="preserve">Civil engineers in Cairo encounter a unique set of challenges that require specialized skills and adaptability. One primary issue is the scarcity of land, which forces engineers to design multi-functional structures or vertical developments. Additionally, the city’s climate—characterized by high temperatures and seasonal flooding—demands materials and construction techniques resilient to extreme weather conditions. For example, engineers must address soil erosion near the Nile River or heat-related degradation of asphalt roads.</w:t>
      </w:r>
    </w:p>
    <w:p>
      <w:pPr>
        <w:pStyle w:val="BodyText"/>
      </w:pPr>
      <w:r>
        <w:t xml:space="preserve">Another significant challenge is navigating bureaucratic processes. Projects in Cairo often involve coordination with multiple government agencies, from the Ministry of Housing to local municipalities. Delays in permits or disputes over land ownership can hinder progress. Furthermore, the integration of renewable energy systems (e.g., solar panels for public buildings) requires collaboration with environmental experts and adherence to evolving green building standards.</w:t>
      </w:r>
    </w:p>
    <w:bookmarkEnd w:id="22"/>
    <w:bookmarkStart w:id="23" w:name="X88c6bc1f7f79764abe51a407586703e2c9e3cb9"/>
    <w:p>
      <w:pPr>
        <w:pStyle w:val="Heading2"/>
      </w:pPr>
      <w:r>
        <w:t xml:space="preserve">Civil Engineering Projects in Cairo: Case Studies</w:t>
      </w:r>
    </w:p>
    <w:p>
      <w:pPr>
        <w:pStyle w:val="FirstParagraph"/>
      </w:pPr>
      <w:r>
        <w:t xml:space="preserve">To illustrate the practical application of civil engineering in Cairo, consider two case studies. The first is the development of the New Administrative Capital (NAC), a flagship project aimed at alleviating overcrowding in existing urban areas. Civil engineers here are responsible for designing smart cities with sustainable infrastructure, including green spaces, energy-efficient buildings, and advanced drainage systems to mitigate flooding risks.</w:t>
      </w:r>
    </w:p>
    <w:p>
      <w:pPr>
        <w:pStyle w:val="BodyText"/>
      </w:pPr>
      <w:r>
        <w:t xml:space="preserve">The second case study involves the rehabilitation of Cairo’s historic districts. Engineers working on projects like the restoration of Islamic Cairo must employ techniques that preserve architectural heritage while modernizing utilities such as sewage systems or electrical grids. This requires a delicate balance between innovation and cultural preservation, ensuring that historical sites remain intact while meeting contemporary safety and functionality standards.</w:t>
      </w:r>
    </w:p>
    <w:bookmarkEnd w:id="23"/>
    <w:bookmarkStart w:id="24" w:name="Xdb8088ef293185209b84d87888edfda00cd5f0d"/>
    <w:p>
      <w:pPr>
        <w:pStyle w:val="Heading2"/>
      </w:pPr>
      <w:r>
        <w:t xml:space="preserve">The Role of Civil Engineers in Sustainable Development</w:t>
      </w:r>
    </w:p>
    <w:p>
      <w:pPr>
        <w:pStyle w:val="FirstParagraph"/>
      </w:pPr>
      <w:r>
        <w:t xml:space="preserve">Sustainability is a cornerstone of modern civil engineering, and Cairo is no exception. Engineers in the city are increasingly prioritizing eco-friendly solutions, such as rainwater harvesting systems for public parks or using recycled materials in construction. The integration of public transportation networks, like the Cairo Metro and tram systems, also reduces traffic congestion and carbon emissions.</w:t>
      </w:r>
    </w:p>
    <w:p>
      <w:pPr>
        <w:pStyle w:val="BodyText"/>
      </w:pPr>
      <w:r>
        <w:t xml:space="preserve">Additionally, civil engineers contribute to Egypt’s national goals of combating climate change by designing infrastructure resilient to rising temperatures and water scarcity. For example, projects involving desalination plants or wastewater treatment facilities are critical for ensuring a stable water supply in the region. These efforts align with the United Nations Sustainable Development Goals (SDGs), particularly Goal 11 (Sustainable Cities and Communities) and Goal 6 (Clean Water and Sanitation).</w:t>
      </w:r>
    </w:p>
    <w:bookmarkEnd w:id="24"/>
    <w:bookmarkStart w:id="25" w:name="X7124cd283700cd4a7dc589444fe1abf0d54e025"/>
    <w:p>
      <w:pPr>
        <w:pStyle w:val="Heading2"/>
      </w:pPr>
      <w:r>
        <w:t xml:space="preserve">Future Prospects for Civil Engineers in Egypt Cairo</w:t>
      </w:r>
    </w:p>
    <w:p>
      <w:pPr>
        <w:pStyle w:val="FirstParagraph"/>
      </w:pPr>
      <w:r>
        <w:t xml:space="preserve">The future of civil engineering in Cairo is shaped by technological advancements, such as the adoption of Building Information Modeling (BIM) software for project management or drones for site surveys. As Egypt continues to invest in infrastructure development, the demand for skilled civil engineers will grow, particularly in areas like smart city technologies and renewable energy integration.</w:t>
      </w:r>
    </w:p>
    <w:p>
      <w:pPr>
        <w:pStyle w:val="BodyText"/>
      </w:pPr>
      <w:r>
        <w:t xml:space="preserve">Moreover, the profession is evolving to address emerging challenges such as cybersecurity risks in smart infrastructure or the need for climate-adaptive designs. Civil engineers in Cairo must therefore remain agile, continuously updating their skills through academic training and professional development programs. Collaboration with international partners could also provide access to global best practices and funding opportunities for large-scale projects.</w:t>
      </w:r>
    </w:p>
    <w:bookmarkEnd w:id="25"/>
    <w:bookmarkStart w:id="26" w:name="conclusion"/>
    <w:p>
      <w:pPr>
        <w:pStyle w:val="Heading2"/>
      </w:pPr>
      <w:r>
        <w:t xml:space="preserve">Conclusion</w:t>
      </w:r>
    </w:p>
    <w:p>
      <w:pPr>
        <w:pStyle w:val="FirstParagraph"/>
      </w:pPr>
      <w:r>
        <w:t xml:space="preserve">In summary, the role of a civil engineer in Egypt Cairo is both dynamic and critical to the city’s growth. From addressing population pressures and environmental challenges to preserving cultural heritage, civil engineers contribute to shaping Cairo’s future as a modern metropolis while respecting its historical roots. This abstract academic document underscores the importance of adapting engineering practices to local contexts and highlights the profession’s potential in driving sustainable development in one of Egypt’s most iconic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Egypt Cairo</dc:title>
  <dc:creator/>
  <dc:language>en</dc:language>
  <cp:keywords/>
  <dcterms:created xsi:type="dcterms:W3CDTF">2026-07-19T14:36:43Z</dcterms:created>
  <dcterms:modified xsi:type="dcterms:W3CDTF">2026-07-19T14:36:43Z</dcterms:modified>
</cp:coreProperties>
</file>

<file path=docProps/custom.xml><?xml version="1.0" encoding="utf-8"?>
<Properties xmlns="http://schemas.openxmlformats.org/officeDocument/2006/custom-properties" xmlns:vt="http://schemas.openxmlformats.org/officeDocument/2006/docPropsVTypes"/>
</file>