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2e172450aaa3a0a06cede38c1478af48cebb942"/>
    <w:p>
      <w:pPr>
        <w:pStyle w:val="Heading1"/>
      </w:pPr>
      <w:r>
        <w:t xml:space="preserve">Abstract Academic Document: The Role of the Civil Engineer in Urban Development and Historical Preservation in Italy’s Capital City, Rome</w:t>
      </w:r>
    </w:p>
    <w:p>
      <w:pPr>
        <w:pStyle w:val="FirstParagraph"/>
      </w:pPr>
      <w:r>
        <w:rPr>
          <w:bCs/>
          <w:b/>
        </w:rPr>
        <w:t xml:space="preserve">Keywords:</w:t>
      </w:r>
      <w:r>
        <w:t xml:space="preserve"> </w:t>
      </w:r>
      <w:r>
        <w:t xml:space="preserve">Abstract academic, Civil Engineer, Italy Rome.</w:t>
      </w:r>
    </w:p>
    <w:p>
      <w:pPr>
        <w:pStyle w:val="BodyText"/>
      </w:pPr>
      <w:r>
        <w:t xml:space="preserve">This abstract academic document explores the multifaceted role of the</w:t>
      </w:r>
      <w:r>
        <w:t xml:space="preserve"> </w:t>
      </w:r>
      <w:r>
        <w:rPr>
          <w:bCs/>
          <w:b/>
        </w:rPr>
        <w:t xml:space="preserve">Civil Engineer</w:t>
      </w:r>
      <w:r>
        <w:t xml:space="preserve"> </w:t>
      </w:r>
      <w:r>
        <w:t xml:space="preserve">within the unique socio-cultural and infrastructural landscape of</w:t>
      </w:r>
      <w:r>
        <w:t xml:space="preserve"> </w:t>
      </w:r>
      <w:r>
        <w:rPr>
          <w:iCs/>
          <w:i/>
        </w:rPr>
        <w:t xml:space="preserve">Rome, Italy</w:t>
      </w:r>
      <w:r>
        <w:t xml:space="preserve">. As one of the world’s most historically significant cities and a modern metropolis grappling with urbanization challenges, Rome presents a distinctive context for civil engineering practice. This document synthesizes key themes including sustainable infrastructure development, preservation of ancient architectural heritage, and the integration of modern engineering solutions to address contemporary urban issues in Rome. By examining the interplay between historical legacy and future-oriented projects, this abstract underscores the critical contributions of civil engineers to shaping Rome’s evolving identity as both a cultural capital and a technologically advanced city.</w:t>
      </w:r>
    </w:p>
    <w:p>
      <w:pPr>
        <w:pStyle w:val="BodyText"/>
      </w:pPr>
      <w:r>
        <w:t xml:space="preserve">Rome, with its UNESCO World Heritage status, demands that civil engineers balance innovation with respect for millennia-old structures. The</w:t>
      </w:r>
      <w:r>
        <w:t xml:space="preserve"> </w:t>
      </w:r>
      <w:r>
        <w:rPr>
          <w:bCs/>
          <w:b/>
        </w:rPr>
        <w:t xml:space="preserve">Civil Engineer</w:t>
      </w:r>
      <w:r>
        <w:t xml:space="preserve"> </w:t>
      </w:r>
      <w:r>
        <w:t xml:space="preserve">in Rome is tasked with reconciling the needs of 2.8 million residents, including managing traffic congestion, aging water systems, and preserving landmarks such as the Colosseum and Pantheon. For instance, modern flood prevention projects along the Tiber River require advanced hydrological modeling while ensuring minimal disruption to archaeological sites. Similarly, subway expansion initiatives like Line C of the Rome Metro involve geotechnical challenges due to the city’s uneven topography and subsurface ruins. These scenarios highlight how civil engineers in Rome must employ cutting-edge technologies—such as Building Information Modeling (BIM) and Geographic Information Systems (GIS)—to navigate complex constraints unique to this ancient yet dynamic city.</w:t>
      </w:r>
    </w:p>
    <w:p>
      <w:pPr>
        <w:pStyle w:val="BodyText"/>
      </w:pPr>
      <w:r>
        <w:t xml:space="preserve">The academic relevance of this study lies in its focus on the</w:t>
      </w:r>
      <w:r>
        <w:t xml:space="preserve"> </w:t>
      </w:r>
      <w:r>
        <w:rPr>
          <w:bCs/>
          <w:b/>
        </w:rPr>
        <w:t xml:space="preserve">Civil Engineer</w:t>
      </w:r>
      <w:r>
        <w:t xml:space="preserve">’s role in addressing Italy’s broader infrastructural challenges. Rome serves as a microcosm of Italy’s national priorities, including the need for sustainable energy systems, resilient transportation networks, and climate-adaptive urban planning. For example, recent projects such as the rehabilitation of the Appian Way—a historic Roman road now serving modern traffic—demonstrate how civil engineering can harmonize historical preservation with functional infrastructure. Furthermore, Rome’s participation in EU-funded initiatives like the "Rome Green City" program emphasizes the importance of green infrastructure, including permeable pavements and rooftop gardens, which civil engineers are pivotal in designing and implementing.</w:t>
      </w:r>
    </w:p>
    <w:p>
      <w:pPr>
        <w:pStyle w:val="BodyText"/>
      </w:pPr>
      <w:r>
        <w:t xml:space="preserve">Academically, this document also addresses pedagogical aspects. Engineering programs in Italy, particularly those at institutions such as Politecnico di Milano or Sapienza University of Rome, emphasize the cultural and historical dimensions of civil engineering. Students studying to become</w:t>
      </w:r>
      <w:r>
        <w:t xml:space="preserve"> </w:t>
      </w:r>
      <w:r>
        <w:rPr>
          <w:bCs/>
          <w:b/>
        </w:rPr>
        <w:t xml:space="preserve">Civil Engineers</w:t>
      </w:r>
      <w:r>
        <w:t xml:space="preserve"> </w:t>
      </w:r>
      <w:r>
        <w:t xml:space="preserve">in Italy are trained to consider not only technical standards but also the socio-political implications of their work. For instance, debates over whether to construct new skyscrapers in central Rome or repurpose historic buildings into modern facilities require civil engineers to engage with urban planners, historians, and policymakers—a skill set that is uniquely honed in Rome’s academic environment.</w:t>
      </w:r>
    </w:p>
    <w:p>
      <w:pPr>
        <w:pStyle w:val="BodyText"/>
      </w:pPr>
      <w:r>
        <w:t xml:space="preserve">Moreover, the</w:t>
      </w:r>
      <w:r>
        <w:t xml:space="preserve"> </w:t>
      </w:r>
      <w:r>
        <w:rPr>
          <w:bCs/>
          <w:b/>
        </w:rPr>
        <w:t xml:space="preserve">Civil Engineer</w:t>
      </w:r>
      <w:r>
        <w:t xml:space="preserve"> </w:t>
      </w:r>
      <w:r>
        <w:t xml:space="preserve">in Italy’s capital faces challenges exacerbated by climate change. Rising temperatures and increased rainfall intensity have necessitated upgrades to Rome’s drainage systems to mitigate flooding risks. Additionally, the city’s reliance on groundwater has prompted engineers to develop alternative water management strategies, such as rainwater harvesting and desalination projects. These efforts reflect a global trend in civil engineering toward sustainability, yet they are tailored to Rome’s specific environmental conditions. The academic value of this case study lies in its ability to illustrate how local challenges can inform broader global practices.</w:t>
      </w:r>
    </w:p>
    <w:p>
      <w:pPr>
        <w:pStyle w:val="BodyText"/>
      </w:pPr>
      <w:r>
        <w:t xml:space="preserve">The document further examines the socio-economic impact of civil engineering projects in Rome. For example, the construction of high-speed rail lines connecting Rome to other Italian cities has spurred economic growth and reduced carbon emissions from short-haul air travel. Similarly, the revitalization of public spaces like Piazza Navona through pedestrian-friendly designs has enhanced urban livability while preserving historical aesthetics. Civil engineers in Rome are thus instrumental in fostering both economic development and cultural continuity—a dual mandate that defines their professional ethos.</w:t>
      </w:r>
    </w:p>
    <w:p>
      <w:pPr>
        <w:pStyle w:val="BodyText"/>
      </w:pPr>
      <w:r>
        <w:t xml:space="preserve">In conclusion, this abstract academic document underscores the indispensable role of the</w:t>
      </w:r>
      <w:r>
        <w:t xml:space="preserve"> </w:t>
      </w:r>
      <w:r>
        <w:rPr>
          <w:bCs/>
          <w:b/>
        </w:rPr>
        <w:t xml:space="preserve">Civil Engineer</w:t>
      </w:r>
      <w:r>
        <w:t xml:space="preserve"> </w:t>
      </w:r>
      <w:r>
        <w:t xml:space="preserve">in navigating the complexities of</w:t>
      </w:r>
      <w:r>
        <w:t xml:space="preserve"> </w:t>
      </w:r>
      <w:r>
        <w:rPr>
          <w:iCs/>
          <w:i/>
        </w:rPr>
        <w:t xml:space="preserve">Rome, Italy</w:t>
      </w:r>
      <w:r>
        <w:t xml:space="preserve">. From preserving ancient monuments to pioneering sustainable solutions for a modernizing city, civil engineers in Rome exemplify the intersection of heritage and innovation. Their work is not only technically demanding but also deeply intertwined with Italy’s cultural identity and global environmental goals. As such, this study serves as a testament to the enduring relevance of civil engineering as a discipline that shapes societies—nowhere more profoundly than in the eternal city of Rome.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Italy Rome</dc:title>
  <dc:creator/>
  <cp:keywords/>
  <dcterms:created xsi:type="dcterms:W3CDTF">2026-07-21T01:51:27Z</dcterms:created>
  <dcterms:modified xsi:type="dcterms:W3CDTF">2026-07-21T01:51:27Z</dcterms:modified>
</cp:coreProperties>
</file>

<file path=docProps/custom.xml><?xml version="1.0" encoding="utf-8"?>
<Properties xmlns="http://schemas.openxmlformats.org/officeDocument/2006/custom-properties" xmlns:vt="http://schemas.openxmlformats.org/officeDocument/2006/docPropsVTypes"/>
</file>