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d616e798770e4fcffdfde67436744a1134c1890"/>
    <w:p>
      <w:pPr>
        <w:pStyle w:val="Heading1"/>
      </w:pPr>
      <w:r>
        <w:t xml:space="preserve">Abstract Academic Document: The Role of a Civil Engineer in Ivory Coast Abidjan</w:t>
      </w:r>
    </w:p>
    <w:p>
      <w:pPr>
        <w:pStyle w:val="FirstParagraph"/>
      </w:pPr>
      <w:r>
        <w:t xml:space="preserve">The field of civil engineering plays a pivotal role in shaping the infrastructure, urban development, and sustainable growth of nations. In the context of Ivory Coast Abidjan—a rapidly growing metropolis and economic capital—civil engineers are at the forefront of addressing complex challenges related to urbanization, resource management, and climate resilience. This abstract academic document explores the multifaceted responsibilities of a civil engineer operating in this dynamic region, emphasizing their contributions to infrastructure development, disaster mitigation, and socio-economic progress. It also highlights the unique demands of practicing civil engineering in Ivory Coast Abidjan while underscoring the importance of aligning technical expertise with local environmental and cultural contexts.</w:t>
      </w:r>
    </w:p>
    <w:bookmarkStart w:id="20" w:name="Xceb240c66526e14608ff516ac36cd634baf43e1"/>
    <w:p>
      <w:pPr>
        <w:pStyle w:val="Heading2"/>
      </w:pPr>
      <w:r>
        <w:t xml:space="preserve">1. The Importance of Civil Engineers in Ivory Coast Abidjan</w:t>
      </w:r>
    </w:p>
    <w:p>
      <w:pPr>
        <w:pStyle w:val="FirstParagraph"/>
      </w:pPr>
      <w:r>
        <w:t xml:space="preserve">Ivory Coast, particularly its coastal capital, Abidjan, has experienced unprecedented urban expansion over the past few decades. As the population surges and economic activities intensify, the demand for robust infrastructure—ranging from transportation systems to housing and water supply—has escalated. Civil engineers in Ivory Coast Abidjan are tasked with designing, constructing, and maintaining these critical systems while navigating constraints such as limited funding, fluctuating material costs, and the need to balance modernization with environmental preservation.</w:t>
      </w:r>
    </w:p>
    <w:p>
      <w:pPr>
        <w:pStyle w:val="BodyText"/>
      </w:pPr>
      <w:r>
        <w:t xml:space="preserve">In this context, civil engineers serve as architects of sustainable development. Their work is essential for addressing issues like inadequate drainage systems in flood-prone areas, aging road networks that strain under increased traffic volume, and insufficient public housing to accommodate urban migrants. Additionally, the integration of green technologies and climate-resilient designs has become imperative due to the region’s vulnerability to extreme weather events.</w:t>
      </w:r>
    </w:p>
    <w:bookmarkEnd w:id="20"/>
    <w:bookmarkStart w:id="21" w:name="Xa98f45b87c5cb882e538ee2ad62a0c39e2b4229"/>
    <w:p>
      <w:pPr>
        <w:pStyle w:val="Heading2"/>
      </w:pPr>
      <w:r>
        <w:t xml:space="preserve">2. Challenges Faced by Civil Engineers in Ivory Coast Abidjan</w:t>
      </w:r>
    </w:p>
    <w:p>
      <w:pPr>
        <w:pStyle w:val="FirstParagraph"/>
      </w:pPr>
      <w:r>
        <w:t xml:space="preserve">The practice of civil engineering in Ivory Coast Abidjan is marked by a unique set of challenges that distinguish it from other regions globally. One primary concern is the rapid pace of urbanization, which often outstrips the capacity of existing infrastructure. For instance, unplanned construction and land-use changes have led to traffic congestion, soil erosion, and increased risks of flooding in low-lying areas. Civil engineers must therefore adopt innovative approaches to optimize space utilization while ensuring compliance with safety standards.</w:t>
      </w:r>
    </w:p>
    <w:p>
      <w:pPr>
        <w:pStyle w:val="BodyText"/>
      </w:pPr>
      <w:r>
        <w:t xml:space="preserve">Another challenge lies in resource management. Ivory Coast Abidjan faces a paradox where the need for infrastructure development is high, yet access to quality materials and skilled labor remains limited. Civil engineers must often work with locally available resources, adapting traditional construction methods to modern needs. This requires not only technical expertise but also a deep understanding of local practices and material properties.</w:t>
      </w:r>
    </w:p>
    <w:bookmarkEnd w:id="21"/>
    <w:bookmarkStart w:id="22" w:name="X5e46976f54e2760bfa66eb9b0c9d4b8c7871199"/>
    <w:p>
      <w:pPr>
        <w:pStyle w:val="Heading2"/>
      </w:pPr>
      <w:r>
        <w:t xml:space="preserve">3. Key Contributions of Civil Engineers in Ivory Coast Abidjan</w:t>
      </w:r>
    </w:p>
    <w:p>
      <w:pPr>
        <w:pStyle w:val="FirstParagraph"/>
      </w:pPr>
      <w:r>
        <w:t xml:space="preserve">Civil engineers in Ivory Coast Abidjan contribute significantly to the nation’s development through several key domains:</w:t>
      </w:r>
    </w:p>
    <w:p>
      <w:pPr>
        <w:numPr>
          <w:ilvl w:val="0"/>
          <w:numId w:val="1001"/>
        </w:numPr>
        <w:pStyle w:val="Compact"/>
      </w:pPr>
      <w:r>
        <w:rPr>
          <w:bCs/>
          <w:b/>
        </w:rPr>
        <w:t xml:space="preserve">Urban Infrastructure Development:</w:t>
      </w:r>
      <w:r>
        <w:t xml:space="preserve"> </w:t>
      </w:r>
      <w:r>
        <w:t xml:space="preserve">Designing and overseeing the construction of highways, bridges, and public transit systems that support the city’s growing population.</w:t>
      </w:r>
    </w:p>
    <w:p>
      <w:pPr>
        <w:numPr>
          <w:ilvl w:val="0"/>
          <w:numId w:val="1001"/>
        </w:numPr>
        <w:pStyle w:val="Compact"/>
      </w:pPr>
      <w:r>
        <w:rPr>
          <w:bCs/>
          <w:b/>
        </w:rPr>
        <w:t xml:space="preserve">Water and Sanitation Systems:</w:t>
      </w:r>
      <w:r>
        <w:t xml:space="preserve"> </w:t>
      </w:r>
      <w:r>
        <w:t xml:space="preserve">Implementing solutions to address water scarcity and ensure access to clean drinking water through advanced filtration technologies and efficient distribution networks.</w:t>
      </w:r>
    </w:p>
    <w:p>
      <w:pPr>
        <w:numPr>
          <w:ilvl w:val="0"/>
          <w:numId w:val="1001"/>
        </w:numPr>
        <w:pStyle w:val="Compact"/>
      </w:pPr>
      <w:r>
        <w:rPr>
          <w:bCs/>
          <w:b/>
        </w:rPr>
        <w:t xml:space="preserve">Disaster Risk Management:</w:t>
      </w:r>
      <w:r>
        <w:t xml:space="preserve"> </w:t>
      </w:r>
      <w:r>
        <w:t xml:space="preserve">Developing flood control systems, reinforcing coastal defenses against erosion, and creating emergency response plans for climate-related hazards.</w:t>
      </w:r>
    </w:p>
    <w:p>
      <w:pPr>
        <w:numPr>
          <w:ilvl w:val="0"/>
          <w:numId w:val="1001"/>
        </w:numPr>
        <w:pStyle w:val="Compact"/>
      </w:pPr>
      <w:r>
        <w:rPr>
          <w:bCs/>
          <w:b/>
        </w:rPr>
        <w:t xml:space="preserve">Sustainable Construction Practices:</w:t>
      </w:r>
      <w:r>
        <w:t xml:space="preserve"> </w:t>
      </w:r>
      <w:r>
        <w:t xml:space="preserve">Promoting the use of eco-friendly materials and energy-efficient designs to reduce the environmental footprint of projects in Ivory Coast Abidjan.</w:t>
      </w:r>
    </w:p>
    <w:p>
      <w:pPr>
        <w:pStyle w:val="FirstParagraph"/>
      </w:pPr>
      <w:r>
        <w:t xml:space="preserve">These contributions are not only technical but also socio-economic. By improving infrastructure, civil engineers enhance the quality of life for residents, attract foreign investment, and create employment opportunities within the construction sector.</w:t>
      </w:r>
    </w:p>
    <w:bookmarkEnd w:id="22"/>
    <w:bookmarkStart w:id="23" w:name="X7f5cb4b418cab18fb793efdfdabbf1af943e1b6"/>
    <w:p>
      <w:pPr>
        <w:pStyle w:val="Heading2"/>
      </w:pPr>
      <w:r>
        <w:t xml:space="preserve">4. Collaboration and Education in Ivory Coast Abidjan</w:t>
      </w:r>
    </w:p>
    <w:p>
      <w:pPr>
        <w:pStyle w:val="FirstParagraph"/>
      </w:pPr>
      <w:r>
        <w:t xml:space="preserve">To meet the growing demands of urbanization, civil engineers in Ivory Coast Abidjan must collaborate with multidisciplinary teams—including urban planners, environmental scientists, and policymakers—to ensure holistic development. Educational institutions such as the University of Cocody (Université de Cocody) in Abidjan play a vital role in training future civil engineers by integrating curricula that emphasize local challenges and global best practices.</w:t>
      </w:r>
    </w:p>
    <w:p>
      <w:pPr>
        <w:pStyle w:val="BodyText"/>
      </w:pPr>
      <w:r>
        <w:t xml:space="preserve">Moreover, partnerships with international organizations like the World Bank and regional bodies such as the West African Economic and Monetary Union (UEMOA) have provided funding for large-scale infrastructure projects. These collaborations enable civil engineers to adopt cutting-edge technologies while adapting them to the socio-economic realities of Ivory Coast Abidjan.</w:t>
      </w:r>
    </w:p>
    <w:bookmarkEnd w:id="23"/>
    <w:bookmarkStart w:id="24" w:name="future-prospects-and-recommendations"/>
    <w:p>
      <w:pPr>
        <w:pStyle w:val="Heading2"/>
      </w:pPr>
      <w:r>
        <w:t xml:space="preserve">5. Future Prospects and Recommendations</w:t>
      </w:r>
    </w:p>
    <w:p>
      <w:pPr>
        <w:pStyle w:val="FirstParagraph"/>
      </w:pPr>
      <w:r>
        <w:t xml:space="preserve">The future of civil engineering in Ivory Coast Abidjan hinges on addressing current limitations through innovation, education, and strategic planning. Key recommendations include:</w:t>
      </w:r>
    </w:p>
    <w:p>
      <w:pPr>
        <w:numPr>
          <w:ilvl w:val="0"/>
          <w:numId w:val="1002"/>
        </w:numPr>
        <w:pStyle w:val="Compact"/>
      </w:pPr>
      <w:r>
        <w:rPr>
          <w:bCs/>
          <w:b/>
        </w:rPr>
        <w:t xml:space="preserve">Investing in Advanced Technologies:</w:t>
      </w:r>
      <w:r>
        <w:t xml:space="preserve"> </w:t>
      </w:r>
      <w:r>
        <w:t xml:space="preserve">Leveraging Building Information Modeling (BIM), Geographic Information Systems (GIS), and artificial intelligence to enhance project efficiency and sustainability.</w:t>
      </w:r>
    </w:p>
    <w:p>
      <w:pPr>
        <w:numPr>
          <w:ilvl w:val="0"/>
          <w:numId w:val="1002"/>
        </w:numPr>
        <w:pStyle w:val="Compact"/>
      </w:pPr>
      <w:r>
        <w:rPr>
          <w:bCs/>
          <w:b/>
        </w:rPr>
        <w:t xml:space="preserve">Strengthening Local Workforce Capacity:</w:t>
      </w:r>
      <w:r>
        <w:t xml:space="preserve"> </w:t>
      </w:r>
      <w:r>
        <w:t xml:space="preserve">Expanding vocational training programs and promoting research opportunities at universities to build a skilled pipeline of civil engineers.</w:t>
      </w:r>
    </w:p>
    <w:p>
      <w:pPr>
        <w:numPr>
          <w:ilvl w:val="0"/>
          <w:numId w:val="1002"/>
        </w:numPr>
        <w:pStyle w:val="Compact"/>
      </w:pPr>
      <w:r>
        <w:rPr>
          <w:bCs/>
          <w:b/>
        </w:rPr>
        <w:t xml:space="preserve">Encouraging Public-Private Partnerships (PPPs):</w:t>
      </w:r>
      <w:r>
        <w:t xml:space="preserve"> </w:t>
      </w:r>
      <w:r>
        <w:t xml:space="preserve">Facilitating collaborations between government agencies, private developers, and community stakeholders to fund and execute large infrastructure projects.</w:t>
      </w:r>
    </w:p>
    <w:p>
      <w:pPr>
        <w:numPr>
          <w:ilvl w:val="0"/>
          <w:numId w:val="1002"/>
        </w:numPr>
        <w:pStyle w:val="Compact"/>
      </w:pPr>
      <w:r>
        <w:rPr>
          <w:bCs/>
          <w:b/>
        </w:rPr>
        <w:t xml:space="preserve">Integrating Climate Resilience:</w:t>
      </w:r>
      <w:r>
        <w:t xml:space="preserve"> </w:t>
      </w:r>
      <w:r>
        <w:t xml:space="preserve">Prioritizing designs that mitigate the impacts of climate change, such as sea-level rise and extreme weather events.</w:t>
      </w:r>
    </w:p>
    <w:p>
      <w:pPr>
        <w:pStyle w:val="FirstParagraph"/>
      </w:pPr>
      <w:r>
        <w:t xml:space="preserve">In conclusion, civil engineers in Ivory Coast Abidjan are indispensable to the nation’s vision of becoming a regional hub for innovation and sustainable development. Their ability to adapt to local challenges while embracing global standards will determine the success of future infrastructure projects and the long-term resilience of Abidjan’s urban environment.</w:t>
      </w:r>
    </w:p>
    <w:bookmarkEnd w:id="24"/>
    <w:bookmarkStart w:id="25" w:name="conclusion"/>
    <w:p>
      <w:pPr>
        <w:pStyle w:val="Heading2"/>
      </w:pPr>
      <w:r>
        <w:t xml:space="preserve">Conclusion</w:t>
      </w:r>
    </w:p>
    <w:p>
      <w:pPr>
        <w:pStyle w:val="FirstParagraph"/>
      </w:pPr>
      <w:r>
        <w:t xml:space="preserve">This abstract academic document underscores the critical role of civil engineers in Ivory Coast Abidjan, highlighting their contributions to infrastructure development, disaster mitigation, and socio-economic growth. As the city continues to evolve, the profession must remain agile, collaborative, and forward-thinking to address emerging challenges while ensuring a sustainable future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Civil Engineer in Ivory Coast Abidjan</dc:title>
  <dc:creator/>
  <dc:language>en</dc:language>
  <cp:keywords/>
  <dcterms:created xsi:type="dcterms:W3CDTF">2026-07-21T16:19:12Z</dcterms:created>
  <dcterms:modified xsi:type="dcterms:W3CDTF">2026-07-21T16:19:12Z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